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85154B">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ascii="宋体" w:hAnsi="宋体" w:eastAsia="宋体" w:cs="宋体"/>
          <w:b/>
          <w:color w:val="000000" w:themeColor="text1"/>
          <w:sz w:val="24"/>
          <w14:textFill>
            <w14:solidFill>
              <w14:schemeClr w14:val="tx1"/>
            </w14:solidFill>
          </w14:textFill>
        </w:rPr>
      </w:pPr>
      <w:r>
        <w:rPr>
          <w:rFonts w:hint="eastAsia" w:ascii="宋体" w:hAnsi="宋体" w:eastAsia="宋体" w:cs="宋体"/>
          <w:b/>
          <w:color w:val="000000" w:themeColor="text1"/>
          <w:sz w:val="24"/>
          <w14:textFill>
            <w14:solidFill>
              <w14:schemeClr w14:val="tx1"/>
            </w14:solidFill>
          </w14:textFill>
        </w:rPr>
        <w:t>附件</w:t>
      </w:r>
      <w:r>
        <w:rPr>
          <w:rFonts w:hint="eastAsia" w:ascii="宋体" w:hAnsi="宋体" w:cs="宋体"/>
          <w:b/>
          <w:color w:val="000000" w:themeColor="text1"/>
          <w:sz w:val="24"/>
          <w:lang w:val="en-US" w:eastAsia="zh-CN"/>
          <w14:textFill>
            <w14:solidFill>
              <w14:schemeClr w14:val="tx1"/>
            </w14:solidFill>
          </w14:textFill>
        </w:rPr>
        <w:t>3</w:t>
      </w:r>
      <w:r>
        <w:rPr>
          <w:rFonts w:hint="eastAsia" w:ascii="宋体" w:hAnsi="宋体" w:eastAsia="宋体" w:cs="宋体"/>
          <w:b/>
          <w:color w:val="000000" w:themeColor="text1"/>
          <w:sz w:val="24"/>
          <w14:textFill>
            <w14:solidFill>
              <w14:schemeClr w14:val="tx1"/>
            </w14:solidFill>
          </w14:textFill>
        </w:rPr>
        <w:t>：信息技术服务管理体系认证申请资料</w:t>
      </w:r>
    </w:p>
    <w:tbl>
      <w:tblPr>
        <w:tblStyle w:val="7"/>
        <w:tblW w:w="10178" w:type="dxa"/>
        <w:tblInd w:w="121" w:type="dxa"/>
        <w:tblBorders>
          <w:top w:val="single" w:color="auto" w:sz="12" w:space="0"/>
          <w:left w:val="single" w:color="auto" w:sz="12" w:space="0"/>
          <w:bottom w:val="single" w:color="auto" w:sz="12" w:space="0"/>
          <w:right w:val="single" w:color="auto" w:sz="12" w:space="0"/>
          <w:insideH w:val="single" w:color="auto" w:sz="6" w:space="0"/>
          <w:insideV w:val="single" w:color="auto" w:sz="12" w:space="0"/>
        </w:tblBorders>
        <w:tblLayout w:type="fixed"/>
        <w:tblCellMar>
          <w:top w:w="0" w:type="dxa"/>
          <w:left w:w="108" w:type="dxa"/>
          <w:bottom w:w="0" w:type="dxa"/>
          <w:right w:w="108" w:type="dxa"/>
        </w:tblCellMar>
      </w:tblPr>
      <w:tblGrid>
        <w:gridCol w:w="10178"/>
      </w:tblGrid>
      <w:tr w14:paraId="01AE38C9">
        <w:tblPrEx>
          <w:tblBorders>
            <w:top w:val="single" w:color="auto" w:sz="12" w:space="0"/>
            <w:left w:val="single" w:color="auto" w:sz="12" w:space="0"/>
            <w:bottom w:val="single" w:color="auto" w:sz="12" w:space="0"/>
            <w:right w:val="single" w:color="auto" w:sz="12" w:space="0"/>
            <w:insideH w:val="single" w:color="auto" w:sz="6" w:space="0"/>
            <w:insideV w:val="single" w:color="auto" w:sz="12" w:space="0"/>
          </w:tblBorders>
          <w:tblCellMar>
            <w:top w:w="0" w:type="dxa"/>
            <w:left w:w="108" w:type="dxa"/>
            <w:bottom w:w="0" w:type="dxa"/>
            <w:right w:w="108" w:type="dxa"/>
          </w:tblCellMar>
        </w:tblPrEx>
        <w:trPr>
          <w:trHeight w:val="2061" w:hRule="atLeast"/>
        </w:trPr>
        <w:tc>
          <w:tcPr>
            <w:tcW w:w="10178" w:type="dxa"/>
            <w:vAlign w:val="center"/>
          </w:tcPr>
          <w:p w14:paraId="7CC4D7E8">
            <w:pPr>
              <w:spacing w:line="400" w:lineRule="exact"/>
              <w:rPr>
                <w:rFonts w:ascii="宋体" w:hAnsi="宋体"/>
                <w:color w:val="000000" w:themeColor="text1"/>
                <w:szCs w:val="21"/>
                <w14:textFill>
                  <w14:solidFill>
                    <w14:schemeClr w14:val="tx1"/>
                  </w14:solidFill>
                </w14:textFill>
              </w:rPr>
            </w:pPr>
            <w:r>
              <w:rPr>
                <w:rFonts w:hint="eastAsia" w:ascii="Arial" w:hAnsi="Arial" w:cs="Arial"/>
                <w:color w:val="000000" w:themeColor="text1"/>
                <w14:textFill>
                  <w14:solidFill>
                    <w14:schemeClr w14:val="tx1"/>
                  </w14:solidFill>
                </w14:textFill>
              </w:rPr>
              <w:t>1.</w:t>
            </w:r>
            <w:r>
              <w:rPr>
                <w:rFonts w:hint="eastAsia" w:ascii="宋体" w:hAnsi="宋体"/>
                <w:color w:val="000000" w:themeColor="text1"/>
                <w:szCs w:val="21"/>
                <w14:textFill>
                  <w14:solidFill>
                    <w14:schemeClr w14:val="tx1"/>
                  </w14:solidFill>
                </w14:textFill>
              </w:rPr>
              <w:t>基本资料：</w:t>
            </w:r>
          </w:p>
          <w:p w14:paraId="457C2AFC">
            <w:pPr>
              <w:spacing w:line="400" w:lineRule="exact"/>
              <w:ind w:firstLine="105" w:firstLineChars="5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（1）法律地位的证明文件的复印件（如，营业执照</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lang w:val="en-US" w:eastAsia="zh-CN"/>
                <w14:textFill>
                  <w14:solidFill>
                    <w14:schemeClr w14:val="tx1"/>
                  </w14:solidFill>
                </w14:textFill>
              </w:rPr>
              <w:t>事业单位法人证书等</w:t>
            </w:r>
            <w:r>
              <w:rPr>
                <w:rFonts w:hint="eastAsia" w:ascii="宋体" w:hAnsi="宋体" w:cs="宋体"/>
                <w:color w:val="000000" w:themeColor="text1"/>
                <w:szCs w:val="21"/>
                <w:lang w:val="en-US"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w:t>
            </w:r>
          </w:p>
          <w:p w14:paraId="43A244B3">
            <w:pPr>
              <w:spacing w:line="400" w:lineRule="exact"/>
              <w:ind w:firstLine="105" w:firstLineChars="5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（2）若管理体系覆盖多场所活动，应附每个场所的法律地位证明文件的复印件（包括将不同场所连接起来的法律和合同安排，如</w:t>
            </w:r>
            <w:r>
              <w:rPr>
                <w:rFonts w:ascii="宋体" w:hAnsi="宋体" w:eastAsia="宋体" w:cs="宋体"/>
                <w:color w:val="000000" w:themeColor="text1"/>
                <w:szCs w:val="21"/>
                <w14:textFill>
                  <w14:solidFill>
                    <w14:schemeClr w14:val="tx1"/>
                  </w14:solidFill>
                </w14:textFill>
              </w:rPr>
              <w:t>分公司、厂、办、处、所、站、项目部等</w:t>
            </w:r>
            <w:r>
              <w:rPr>
                <w:rFonts w:hint="eastAsia" w:ascii="宋体" w:hAnsi="宋体" w:eastAsia="宋体" w:cs="宋体"/>
                <w:color w:val="000000" w:themeColor="text1"/>
                <w:szCs w:val="21"/>
                <w14:textFill>
                  <w14:solidFill>
                    <w14:schemeClr w14:val="tx1"/>
                  </w14:solidFill>
                </w14:textFill>
              </w:rPr>
              <w:t>）（适用时）；</w:t>
            </w:r>
          </w:p>
          <w:p w14:paraId="0AD42124">
            <w:pPr>
              <w:spacing w:line="400" w:lineRule="exact"/>
              <w:ind w:firstLine="105" w:firstLineChars="5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（3）管理体系覆盖的活动所涉及法律法规要求有效的行政许可证明、资质证书、强制性认证证书等复印件；</w:t>
            </w:r>
          </w:p>
        </w:tc>
      </w:tr>
      <w:tr w14:paraId="1522F162">
        <w:tblPrEx>
          <w:tblBorders>
            <w:top w:val="single" w:color="auto" w:sz="12" w:space="0"/>
            <w:left w:val="single" w:color="auto" w:sz="12" w:space="0"/>
            <w:bottom w:val="single" w:color="auto" w:sz="12" w:space="0"/>
            <w:right w:val="single" w:color="auto" w:sz="12" w:space="0"/>
            <w:insideH w:val="single" w:color="auto" w:sz="6" w:space="0"/>
            <w:insideV w:val="single" w:color="auto" w:sz="12" w:space="0"/>
          </w:tblBorders>
          <w:tblCellMar>
            <w:top w:w="0" w:type="dxa"/>
            <w:left w:w="108" w:type="dxa"/>
            <w:bottom w:w="0" w:type="dxa"/>
            <w:right w:w="108" w:type="dxa"/>
          </w:tblCellMar>
        </w:tblPrEx>
        <w:trPr>
          <w:trHeight w:val="2670" w:hRule="atLeast"/>
        </w:trPr>
        <w:tc>
          <w:tcPr>
            <w:tcW w:w="10178" w:type="dxa"/>
            <w:vAlign w:val="center"/>
          </w:tcPr>
          <w:p w14:paraId="536A272A">
            <w:pPr>
              <w:spacing w:line="400" w:lineRule="exact"/>
              <w:rPr>
                <w:rFonts w:ascii="宋体" w:hAnsi="宋体"/>
                <w:color w:val="000000" w:themeColor="text1"/>
                <w:szCs w:val="21"/>
                <w14:textFill>
                  <w14:solidFill>
                    <w14:schemeClr w14:val="tx1"/>
                  </w14:solidFill>
                </w14:textFill>
              </w:rPr>
            </w:pPr>
            <w:r>
              <w:rPr>
                <w:rFonts w:hint="eastAsia" w:ascii="Arial" w:hAnsi="Arial" w:cs="Arial"/>
                <w:color w:val="000000" w:themeColor="text1"/>
                <w14:textFill>
                  <w14:solidFill>
                    <w14:schemeClr w14:val="tx1"/>
                  </w14:solidFill>
                </w14:textFill>
              </w:rPr>
              <w:t>2.</w:t>
            </w:r>
            <w:r>
              <w:rPr>
                <w:rFonts w:hint="eastAsia" w:ascii="宋体" w:hAnsi="宋体"/>
                <w:color w:val="000000" w:themeColor="text1"/>
                <w:szCs w:val="21"/>
                <w14:textFill>
                  <w14:solidFill>
                    <w14:schemeClr w14:val="tx1"/>
                  </w14:solidFill>
                </w14:textFill>
              </w:rPr>
              <w:t>信息技术服务管理体系认证资料：</w:t>
            </w:r>
          </w:p>
          <w:p w14:paraId="04B0D7C9">
            <w:pPr>
              <w:spacing w:line="400" w:lineRule="exact"/>
              <w:ind w:firstLine="105" w:firstLineChars="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r>
              <w:rPr>
                <w:rFonts w:hint="eastAsia" w:ascii="宋体" w:hAnsi="宋体" w:eastAsia="宋体" w:cs="宋体"/>
                <w:color w:val="000000" w:themeColor="text1"/>
                <w:szCs w:val="21"/>
                <w14:textFill>
                  <w14:solidFill>
                    <w14:schemeClr w14:val="tx1"/>
                  </w14:solidFill>
                </w14:textFill>
              </w:rPr>
              <w:t>申请方简介、组织架构图及职责描述、</w:t>
            </w:r>
            <w:r>
              <w:rPr>
                <w:rFonts w:hint="eastAsia" w:ascii="宋体" w:hAnsi="宋体"/>
                <w:color w:val="000000" w:themeColor="text1"/>
                <w:szCs w:val="21"/>
                <w14:textFill>
                  <w14:solidFill>
                    <w14:schemeClr w14:val="tx1"/>
                  </w14:solidFill>
                </w14:textFill>
              </w:rPr>
              <w:t>服务管理方针、目标和计划；</w:t>
            </w:r>
          </w:p>
          <w:p w14:paraId="6CD43B9D">
            <w:pPr>
              <w:spacing w:line="400" w:lineRule="exact"/>
              <w:ind w:firstLine="105" w:firstLineChars="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（2）服务目录；</w:t>
            </w:r>
          </w:p>
          <w:p w14:paraId="355E9C4B">
            <w:pPr>
              <w:spacing w:line="400" w:lineRule="exact"/>
              <w:ind w:firstLine="105" w:firstLineChars="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（3）顾客清单；</w:t>
            </w:r>
          </w:p>
          <w:p w14:paraId="04C27EE5">
            <w:pPr>
              <w:spacing w:line="400" w:lineRule="exact"/>
              <w:ind w:firstLine="105" w:firstLineChars="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（4）程序文件；</w:t>
            </w:r>
          </w:p>
          <w:p w14:paraId="7408BD15">
            <w:pPr>
              <w:spacing w:line="400" w:lineRule="exact"/>
              <w:ind w:firstLine="105" w:firstLineChars="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（5）组织适用的信息技术服务有关的标准/法律法规清单；</w:t>
            </w:r>
          </w:p>
        </w:tc>
      </w:tr>
      <w:tr w14:paraId="40EDBD3D">
        <w:tblPrEx>
          <w:tblBorders>
            <w:top w:val="single" w:color="auto" w:sz="12" w:space="0"/>
            <w:left w:val="single" w:color="auto" w:sz="12" w:space="0"/>
            <w:bottom w:val="single" w:color="auto" w:sz="12" w:space="0"/>
            <w:right w:val="single" w:color="auto" w:sz="12" w:space="0"/>
            <w:insideH w:val="single" w:color="auto" w:sz="6" w:space="0"/>
            <w:insideV w:val="single" w:color="auto" w:sz="12" w:space="0"/>
          </w:tblBorders>
          <w:tblCellMar>
            <w:top w:w="0" w:type="dxa"/>
            <w:left w:w="108" w:type="dxa"/>
            <w:bottom w:w="0" w:type="dxa"/>
            <w:right w:w="108" w:type="dxa"/>
          </w:tblCellMar>
        </w:tblPrEx>
        <w:trPr>
          <w:trHeight w:val="2282" w:hRule="atLeast"/>
        </w:trPr>
        <w:tc>
          <w:tcPr>
            <w:tcW w:w="10178" w:type="dxa"/>
            <w:vAlign w:val="center"/>
          </w:tcPr>
          <w:p w14:paraId="15046006">
            <w:pPr>
              <w:spacing w:line="440" w:lineRule="exact"/>
              <w:rPr>
                <w:rFonts w:ascii="宋体" w:hAnsi="宋体"/>
                <w:color w:val="000000" w:themeColor="text1"/>
                <w:szCs w:val="21"/>
                <w14:textFill>
                  <w14:solidFill>
                    <w14:schemeClr w14:val="tx1"/>
                  </w14:solidFill>
                </w14:textFill>
              </w:rPr>
            </w:pPr>
            <w:r>
              <w:rPr>
                <w:rFonts w:hint="eastAsia" w:ascii="Arial" w:hAnsi="Arial" w:cs="Arial"/>
                <w:color w:val="000000" w:themeColor="text1"/>
                <w14:textFill>
                  <w14:solidFill>
                    <w14:schemeClr w14:val="tx1"/>
                  </w14:solidFill>
                </w14:textFill>
              </w:rPr>
              <w:t>3.</w:t>
            </w:r>
            <w:r>
              <w:rPr>
                <w:rFonts w:hint="eastAsia" w:ascii="宋体" w:hAnsi="宋体"/>
                <w:color w:val="000000" w:themeColor="text1"/>
                <w:szCs w:val="21"/>
                <w14:textFill>
                  <w14:solidFill>
                    <w14:schemeClr w14:val="tx1"/>
                  </w14:solidFill>
                </w14:textFill>
              </w:rPr>
              <w:t>多场所层级关系说明：</w:t>
            </w:r>
            <w:sdt>
              <w:sdtPr>
                <w:rPr>
                  <w:rFonts w:hint="eastAsia" w:ascii="宋体" w:hAnsi="宋体"/>
                  <w:color w:val="000000" w:themeColor="text1"/>
                  <w:sz w:val="18"/>
                  <w:szCs w:val="18"/>
                  <w14:textFill>
                    <w14:solidFill>
                      <w14:schemeClr w14:val="tx1"/>
                    </w14:solidFill>
                  </w14:textFill>
                </w:rPr>
                <w:id w:val="1950898485"/>
                <w14:checkbox>
                  <w14:checked w14:val="0"/>
                  <w14:checkedState w14:val="25A0" w14:font="宋体"/>
                  <w14:uncheckedState w14:val="2610" w14:font="MS Gothic"/>
                </w14:checkbox>
              </w:sdtPr>
              <w:sdtEndPr>
                <w:rPr>
                  <w:rFonts w:hint="eastAsia" w:ascii="宋体" w:hAnsi="宋体"/>
                  <w:color w:val="000000" w:themeColor="text1"/>
                  <w:sz w:val="18"/>
                  <w:szCs w:val="18"/>
                  <w14:textFill>
                    <w14:solidFill>
                      <w14:schemeClr w14:val="tx1"/>
                    </w14:solidFill>
                  </w14:textFill>
                </w:rPr>
              </w:sdtEndPr>
              <w:sdtContent>
                <w:r>
                  <w:rPr>
                    <w:rFonts w:hint="eastAsia" w:ascii="MS Gothic" w:hAnsi="MS Gothic" w:eastAsia="MS Gothic"/>
                    <w:color w:val="000000" w:themeColor="text1"/>
                    <w:sz w:val="18"/>
                    <w:szCs w:val="18"/>
                    <w14:textFill>
                      <w14:solidFill>
                        <w14:schemeClr w14:val="tx1"/>
                      </w14:solidFill>
                    </w14:textFill>
                  </w:rPr>
                  <w:t>☐</w:t>
                </w:r>
              </w:sdtContent>
            </w:sdt>
            <w:r>
              <w:rPr>
                <w:rFonts w:hint="eastAsia" w:ascii="宋体" w:hAnsi="宋体"/>
                <w:color w:val="000000" w:themeColor="text1"/>
                <w:szCs w:val="21"/>
                <w14:textFill>
                  <w14:solidFill>
                    <w14:schemeClr w14:val="tx1"/>
                  </w14:solidFill>
                </w14:textFill>
              </w:rPr>
              <w:t>除申请书所列场所外无其他场所，</w:t>
            </w:r>
            <w:r>
              <w:rPr>
                <w:rFonts w:hint="eastAsia" w:ascii="宋体" w:hAnsi="宋体"/>
                <w:color w:val="000000" w:themeColor="text1"/>
                <w:sz w:val="18"/>
                <w:szCs w:val="18"/>
                <w14:textFill>
                  <w14:solidFill>
                    <w14:schemeClr w14:val="tx1"/>
                  </w14:solidFill>
                </w14:textFill>
              </w:rPr>
              <w:t xml:space="preserve"> </w:t>
            </w:r>
            <w:sdt>
              <w:sdtPr>
                <w:rPr>
                  <w:rFonts w:hint="eastAsia" w:ascii="宋体" w:hAnsi="宋体"/>
                  <w:color w:val="000000" w:themeColor="text1"/>
                  <w:sz w:val="18"/>
                  <w:szCs w:val="18"/>
                  <w14:textFill>
                    <w14:solidFill>
                      <w14:schemeClr w14:val="tx1"/>
                    </w14:solidFill>
                  </w14:textFill>
                </w:rPr>
                <w:id w:val="932862615"/>
                <w14:checkbox>
                  <w14:checked w14:val="0"/>
                  <w14:checkedState w14:val="25A0" w14:font="宋体"/>
                  <w14:uncheckedState w14:val="2610" w14:font="MS Gothic"/>
                </w14:checkbox>
              </w:sdtPr>
              <w:sdtEndPr>
                <w:rPr>
                  <w:rFonts w:hint="eastAsia" w:ascii="宋体" w:hAnsi="宋体"/>
                  <w:color w:val="000000" w:themeColor="text1"/>
                  <w:sz w:val="18"/>
                  <w:szCs w:val="18"/>
                  <w14:textFill>
                    <w14:solidFill>
                      <w14:schemeClr w14:val="tx1"/>
                    </w14:solidFill>
                  </w14:textFill>
                </w:rPr>
              </w:sdtEndPr>
              <w:sdtContent>
                <w:r>
                  <w:rPr>
                    <w:rFonts w:hint="eastAsia" w:ascii="MS Gothic" w:hAnsi="MS Gothic" w:eastAsia="MS Gothic"/>
                    <w:color w:val="000000" w:themeColor="text1"/>
                    <w:sz w:val="18"/>
                    <w:szCs w:val="18"/>
                    <w14:textFill>
                      <w14:solidFill>
                        <w14:schemeClr w14:val="tx1"/>
                      </w14:solidFill>
                    </w14:textFill>
                  </w:rPr>
                  <w:t>☐</w:t>
                </w:r>
              </w:sdtContent>
            </w:sdt>
            <w:r>
              <w:rPr>
                <w:rFonts w:hint="eastAsia" w:ascii="宋体" w:hAnsi="宋体"/>
                <w:color w:val="000000" w:themeColor="text1"/>
                <w:szCs w:val="21"/>
                <w14:textFill>
                  <w14:solidFill>
                    <w14:schemeClr w14:val="tx1"/>
                  </w14:solidFill>
                </w14:textFill>
              </w:rPr>
              <w:t>其他场所说明：</w:t>
            </w: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444"/>
              <w:gridCol w:w="4017"/>
              <w:gridCol w:w="3231"/>
            </w:tblGrid>
            <w:tr w14:paraId="63B6D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692" w:type="dxa"/>
                  <w:gridSpan w:val="3"/>
                  <w:vAlign w:val="center"/>
                </w:tcPr>
                <w:p w14:paraId="4D7304D1">
                  <w:pPr>
                    <w:spacing w:line="44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第一层级为拟认证组织</w:t>
                  </w:r>
                </w:p>
              </w:tc>
            </w:tr>
            <w:tr w14:paraId="4A372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44" w:type="dxa"/>
                  <w:vAlign w:val="center"/>
                </w:tcPr>
                <w:p w14:paraId="75A55E14">
                  <w:pPr>
                    <w:spacing w:line="44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第二层级场所为</w:t>
                  </w:r>
                </w:p>
              </w:tc>
              <w:tc>
                <w:tcPr>
                  <w:tcW w:w="4017" w:type="dxa"/>
                </w:tcPr>
                <w:p w14:paraId="3BA476BD">
                  <w:pPr>
                    <w:spacing w:line="440" w:lineRule="exact"/>
                    <w:ind w:firstLine="210" w:firstLineChars="1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共</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个（如：分公司级）</w:t>
                  </w:r>
                </w:p>
              </w:tc>
              <w:tc>
                <w:tcPr>
                  <w:tcW w:w="3231" w:type="dxa"/>
                </w:tcPr>
                <w:p w14:paraId="352871BD">
                  <w:pPr>
                    <w:spacing w:line="44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服务点共</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个</w:t>
                  </w:r>
                </w:p>
              </w:tc>
            </w:tr>
            <w:tr w14:paraId="0ABFE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44" w:type="dxa"/>
                  <w:vAlign w:val="center"/>
                </w:tcPr>
                <w:p w14:paraId="77908C31">
                  <w:pPr>
                    <w:spacing w:line="44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第三层级场所为</w:t>
                  </w:r>
                </w:p>
              </w:tc>
              <w:tc>
                <w:tcPr>
                  <w:tcW w:w="4017" w:type="dxa"/>
                </w:tcPr>
                <w:p w14:paraId="499D23E0">
                  <w:pPr>
                    <w:spacing w:line="440" w:lineRule="exact"/>
                    <w:ind w:firstLine="210" w:firstLineChars="1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共</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个（如：部门级）</w:t>
                  </w:r>
                </w:p>
              </w:tc>
              <w:tc>
                <w:tcPr>
                  <w:tcW w:w="3231" w:type="dxa"/>
                </w:tcPr>
                <w:p w14:paraId="7D7AA205">
                  <w:pPr>
                    <w:spacing w:line="44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服务点共</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个</w:t>
                  </w:r>
                </w:p>
              </w:tc>
            </w:tr>
          </w:tbl>
          <w:p w14:paraId="1C29996D">
            <w:pPr>
              <w:spacing w:line="440" w:lineRule="exact"/>
              <w:rPr>
                <w:rFonts w:ascii="宋体" w:hAnsi="宋体"/>
                <w:color w:val="000000" w:themeColor="text1"/>
                <w:szCs w:val="21"/>
                <w14:textFill>
                  <w14:solidFill>
                    <w14:schemeClr w14:val="tx1"/>
                  </w14:solidFill>
                </w14:textFill>
              </w:rPr>
            </w:pPr>
          </w:p>
        </w:tc>
      </w:tr>
      <w:tr w14:paraId="03B82C2F">
        <w:tblPrEx>
          <w:tblBorders>
            <w:top w:val="single" w:color="auto" w:sz="12" w:space="0"/>
            <w:left w:val="single" w:color="auto" w:sz="12" w:space="0"/>
            <w:bottom w:val="single" w:color="auto" w:sz="12" w:space="0"/>
            <w:right w:val="single" w:color="auto" w:sz="12" w:space="0"/>
            <w:insideH w:val="single" w:color="auto" w:sz="6" w:space="0"/>
            <w:insideV w:val="single" w:color="auto" w:sz="12" w:space="0"/>
          </w:tblBorders>
          <w:tblCellMar>
            <w:top w:w="0" w:type="dxa"/>
            <w:left w:w="108" w:type="dxa"/>
            <w:bottom w:w="0" w:type="dxa"/>
            <w:right w:w="108" w:type="dxa"/>
          </w:tblCellMar>
        </w:tblPrEx>
        <w:trPr>
          <w:trHeight w:val="516" w:hRule="atLeast"/>
        </w:trPr>
        <w:tc>
          <w:tcPr>
            <w:tcW w:w="10178" w:type="dxa"/>
            <w:vAlign w:val="center"/>
          </w:tcPr>
          <w:p w14:paraId="5043F518">
            <w:pPr>
              <w:rPr>
                <w:rFonts w:ascii="宋体" w:hAnsi="宋体"/>
                <w:color w:val="000000" w:themeColor="text1"/>
                <w:szCs w:val="21"/>
                <w14:textFill>
                  <w14:solidFill>
                    <w14:schemeClr w14:val="tx1"/>
                  </w14:solidFill>
                </w14:textFill>
              </w:rPr>
            </w:pPr>
            <w:r>
              <w:rPr>
                <w:rFonts w:ascii="Arial" w:hAnsi="Arial" w:cs="Arial"/>
                <w:color w:val="000000" w:themeColor="text1"/>
                <w14:textFill>
                  <w14:solidFill>
                    <w14:schemeClr w14:val="tx1"/>
                  </w14:solidFill>
                </w14:textFill>
              </w:rPr>
              <w:t>4.本表为第</w:t>
            </w:r>
            <w:r>
              <w:rPr>
                <w:rFonts w:ascii="Arial" w:hAnsi="Arial" w:cs="Arial"/>
                <w:color w:val="000000" w:themeColor="text1"/>
                <w:u w:val="single"/>
                <w14:textFill>
                  <w14:solidFill>
                    <w14:schemeClr w14:val="tx1"/>
                  </w14:solidFill>
                </w14:textFill>
              </w:rPr>
              <w:t xml:space="preserve">   </w:t>
            </w:r>
            <w:r>
              <w:rPr>
                <w:rFonts w:ascii="Arial" w:hAnsi="Arial" w:cs="Arial"/>
                <w:color w:val="000000" w:themeColor="text1"/>
                <w14:textFill>
                  <w14:solidFill>
                    <w14:schemeClr w14:val="tx1"/>
                  </w14:solidFill>
                </w14:textFill>
              </w:rPr>
              <w:t>级场所清单，上一级认证组织全称：</w:t>
            </w:r>
            <w:r>
              <w:rPr>
                <w:rFonts w:hint="eastAsia" w:ascii="Arial" w:hAnsi="Arial" w:cs="Arial"/>
                <w:color w:val="000000" w:themeColor="text1"/>
                <w:u w:val="single"/>
                <w14:textFill>
                  <w14:solidFill>
                    <w14:schemeClr w14:val="tx1"/>
                  </w14:solidFill>
                </w14:textFill>
              </w:rPr>
              <w:t xml:space="preserve">                      </w:t>
            </w:r>
          </w:p>
        </w:tc>
      </w:tr>
      <w:tr w14:paraId="585B35F1">
        <w:tblPrEx>
          <w:tblBorders>
            <w:top w:val="single" w:color="auto" w:sz="12" w:space="0"/>
            <w:left w:val="single" w:color="auto" w:sz="12" w:space="0"/>
            <w:bottom w:val="single" w:color="auto" w:sz="12" w:space="0"/>
            <w:right w:val="single" w:color="auto" w:sz="12" w:space="0"/>
            <w:insideH w:val="single" w:color="auto" w:sz="6" w:space="0"/>
            <w:insideV w:val="single" w:color="auto" w:sz="12" w:space="0"/>
          </w:tblBorders>
          <w:tblCellMar>
            <w:top w:w="0" w:type="dxa"/>
            <w:left w:w="108" w:type="dxa"/>
            <w:bottom w:w="0" w:type="dxa"/>
            <w:right w:w="108" w:type="dxa"/>
          </w:tblCellMar>
        </w:tblPrEx>
        <w:trPr>
          <w:trHeight w:val="2198" w:hRule="atLeast"/>
        </w:trPr>
        <w:tc>
          <w:tcPr>
            <w:tcW w:w="10178" w:type="dxa"/>
            <w:vAlign w:val="center"/>
          </w:tcPr>
          <w:p w14:paraId="0F55BF18">
            <w:pPr>
              <w:spacing w:line="440" w:lineRule="exact"/>
              <w:jc w:val="left"/>
              <w:rPr>
                <w:rFonts w:ascii="Arial" w:hAnsi="Arial" w:cs="Arial"/>
                <w:color w:val="000000" w:themeColor="text1"/>
                <w:szCs w:val="21"/>
                <w14:textFill>
                  <w14:solidFill>
                    <w14:schemeClr w14:val="tx1"/>
                  </w14:solidFill>
                </w14:textFill>
              </w:rPr>
            </w:pPr>
            <w:r>
              <w:rPr>
                <w:rFonts w:ascii="Arial" w:hAnsi="Arial" w:cs="Arial"/>
                <w:color w:val="000000" w:themeColor="text1"/>
                <w:szCs w:val="21"/>
                <w14:textFill>
                  <w14:solidFill>
                    <w14:schemeClr w14:val="tx1"/>
                  </w14:solidFill>
                </w14:textFill>
              </w:rPr>
              <w:t>5.固定场所：</w:t>
            </w:r>
          </w:p>
          <w:tbl>
            <w:tblPr>
              <w:tblStyle w:val="7"/>
              <w:tblW w:w="9433"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905"/>
              <w:gridCol w:w="2760"/>
              <w:gridCol w:w="1414"/>
              <w:gridCol w:w="2645"/>
            </w:tblGrid>
            <w:tr w14:paraId="7A7BA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09" w:type="dxa"/>
                  <w:vAlign w:val="center"/>
                </w:tcPr>
                <w:p w14:paraId="48281875">
                  <w:pPr>
                    <w:spacing w:line="276" w:lineRule="auto"/>
                    <w:jc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序号</w:t>
                  </w:r>
                </w:p>
              </w:tc>
              <w:tc>
                <w:tcPr>
                  <w:tcW w:w="1905" w:type="dxa"/>
                  <w:vAlign w:val="center"/>
                </w:tcPr>
                <w:p w14:paraId="48AF564B">
                  <w:pPr>
                    <w:spacing w:line="276" w:lineRule="auto"/>
                    <w:jc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名</w:t>
                  </w:r>
                  <w:r>
                    <w:rPr>
                      <w:rFonts w:hint="eastAsia" w:ascii="宋体" w:hAnsi="宋体"/>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称</w:t>
                  </w:r>
                </w:p>
              </w:tc>
              <w:tc>
                <w:tcPr>
                  <w:tcW w:w="2760" w:type="dxa"/>
                  <w:vAlign w:val="center"/>
                </w:tcPr>
                <w:p w14:paraId="0431D017">
                  <w:pPr>
                    <w:spacing w:line="276" w:lineRule="auto"/>
                    <w:jc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地</w:t>
                  </w:r>
                  <w:r>
                    <w:rPr>
                      <w:rFonts w:hint="eastAsia" w:ascii="宋体" w:hAnsi="宋体"/>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址</w:t>
                  </w:r>
                </w:p>
              </w:tc>
              <w:tc>
                <w:tcPr>
                  <w:tcW w:w="1414" w:type="dxa"/>
                  <w:vAlign w:val="center"/>
                </w:tcPr>
                <w:p w14:paraId="1BE3C0A2">
                  <w:pPr>
                    <w:spacing w:line="276"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服务类型</w:t>
                  </w:r>
                </w:p>
              </w:tc>
              <w:tc>
                <w:tcPr>
                  <w:tcW w:w="2645" w:type="dxa"/>
                  <w:vAlign w:val="center"/>
                </w:tcPr>
                <w:p w14:paraId="51767409">
                  <w:pPr>
                    <w:spacing w:line="276"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服务内容</w:t>
                  </w:r>
                </w:p>
              </w:tc>
            </w:tr>
            <w:tr w14:paraId="227C3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09" w:type="dxa"/>
                  <w:vAlign w:val="center"/>
                </w:tcPr>
                <w:p w14:paraId="7EF33555">
                  <w:pPr>
                    <w:spacing w:line="276" w:lineRule="auto"/>
                    <w:jc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p>
              </w:tc>
              <w:tc>
                <w:tcPr>
                  <w:tcW w:w="1905" w:type="dxa"/>
                  <w:vAlign w:val="center"/>
                </w:tcPr>
                <w:p w14:paraId="6CB1825F">
                  <w:pPr>
                    <w:spacing w:line="276" w:lineRule="auto"/>
                    <w:rPr>
                      <w:rFonts w:ascii="宋体" w:hAnsi="宋体"/>
                      <w:color w:val="000000" w:themeColor="text1"/>
                      <w:szCs w:val="21"/>
                      <w14:textFill>
                        <w14:solidFill>
                          <w14:schemeClr w14:val="tx1"/>
                        </w14:solidFill>
                      </w14:textFill>
                    </w:rPr>
                  </w:pPr>
                </w:p>
              </w:tc>
              <w:tc>
                <w:tcPr>
                  <w:tcW w:w="2760" w:type="dxa"/>
                  <w:vAlign w:val="center"/>
                </w:tcPr>
                <w:p w14:paraId="3DB67174">
                  <w:pPr>
                    <w:spacing w:line="276" w:lineRule="auto"/>
                    <w:rPr>
                      <w:rFonts w:ascii="宋体" w:hAnsi="宋体"/>
                      <w:color w:val="000000" w:themeColor="text1"/>
                      <w:szCs w:val="21"/>
                      <w14:textFill>
                        <w14:solidFill>
                          <w14:schemeClr w14:val="tx1"/>
                        </w14:solidFill>
                      </w14:textFill>
                    </w:rPr>
                  </w:pPr>
                </w:p>
              </w:tc>
              <w:tc>
                <w:tcPr>
                  <w:tcW w:w="1414" w:type="dxa"/>
                  <w:vAlign w:val="center"/>
                </w:tcPr>
                <w:p w14:paraId="1206B723">
                  <w:pPr>
                    <w:spacing w:line="276" w:lineRule="auto"/>
                    <w:rPr>
                      <w:rFonts w:ascii="宋体" w:hAnsi="宋体"/>
                      <w:color w:val="000000" w:themeColor="text1"/>
                      <w:szCs w:val="21"/>
                      <w14:textFill>
                        <w14:solidFill>
                          <w14:schemeClr w14:val="tx1"/>
                        </w14:solidFill>
                      </w14:textFill>
                    </w:rPr>
                  </w:pPr>
                </w:p>
              </w:tc>
              <w:tc>
                <w:tcPr>
                  <w:tcW w:w="2645" w:type="dxa"/>
                  <w:vAlign w:val="center"/>
                </w:tcPr>
                <w:p w14:paraId="1D1CCA0C">
                  <w:pPr>
                    <w:spacing w:line="276" w:lineRule="auto"/>
                    <w:rPr>
                      <w:rFonts w:ascii="宋体" w:hAnsi="宋体"/>
                      <w:color w:val="000000" w:themeColor="text1"/>
                      <w:szCs w:val="21"/>
                      <w14:textFill>
                        <w14:solidFill>
                          <w14:schemeClr w14:val="tx1"/>
                        </w14:solidFill>
                      </w14:textFill>
                    </w:rPr>
                  </w:pPr>
                </w:p>
              </w:tc>
            </w:tr>
            <w:tr w14:paraId="4E704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09" w:type="dxa"/>
                  <w:vAlign w:val="center"/>
                </w:tcPr>
                <w:p w14:paraId="16978860">
                  <w:pPr>
                    <w:spacing w:line="276" w:lineRule="auto"/>
                    <w:jc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2</w:t>
                  </w:r>
                </w:p>
              </w:tc>
              <w:tc>
                <w:tcPr>
                  <w:tcW w:w="1905" w:type="dxa"/>
                  <w:vAlign w:val="center"/>
                </w:tcPr>
                <w:p w14:paraId="55E64E60">
                  <w:pPr>
                    <w:spacing w:line="276" w:lineRule="auto"/>
                    <w:rPr>
                      <w:rFonts w:ascii="宋体" w:hAnsi="宋体"/>
                      <w:color w:val="000000" w:themeColor="text1"/>
                      <w:szCs w:val="21"/>
                      <w14:textFill>
                        <w14:solidFill>
                          <w14:schemeClr w14:val="tx1"/>
                        </w14:solidFill>
                      </w14:textFill>
                    </w:rPr>
                  </w:pPr>
                </w:p>
              </w:tc>
              <w:tc>
                <w:tcPr>
                  <w:tcW w:w="2760" w:type="dxa"/>
                  <w:vAlign w:val="center"/>
                </w:tcPr>
                <w:p w14:paraId="4ACF7050">
                  <w:pPr>
                    <w:spacing w:line="276" w:lineRule="auto"/>
                    <w:rPr>
                      <w:rFonts w:ascii="宋体" w:hAnsi="宋体"/>
                      <w:color w:val="000000" w:themeColor="text1"/>
                      <w:szCs w:val="21"/>
                      <w14:textFill>
                        <w14:solidFill>
                          <w14:schemeClr w14:val="tx1"/>
                        </w14:solidFill>
                      </w14:textFill>
                    </w:rPr>
                  </w:pPr>
                </w:p>
              </w:tc>
              <w:tc>
                <w:tcPr>
                  <w:tcW w:w="1414" w:type="dxa"/>
                  <w:vAlign w:val="center"/>
                </w:tcPr>
                <w:p w14:paraId="46459F5F">
                  <w:pPr>
                    <w:spacing w:line="276" w:lineRule="auto"/>
                    <w:rPr>
                      <w:rFonts w:ascii="宋体" w:hAnsi="宋体"/>
                      <w:color w:val="000000" w:themeColor="text1"/>
                      <w:szCs w:val="21"/>
                      <w14:textFill>
                        <w14:solidFill>
                          <w14:schemeClr w14:val="tx1"/>
                        </w14:solidFill>
                      </w14:textFill>
                    </w:rPr>
                  </w:pPr>
                </w:p>
              </w:tc>
              <w:tc>
                <w:tcPr>
                  <w:tcW w:w="2645" w:type="dxa"/>
                  <w:vAlign w:val="center"/>
                </w:tcPr>
                <w:p w14:paraId="4C8B8525">
                  <w:pPr>
                    <w:spacing w:line="276" w:lineRule="auto"/>
                    <w:rPr>
                      <w:rFonts w:ascii="宋体" w:hAnsi="宋体"/>
                      <w:color w:val="000000" w:themeColor="text1"/>
                      <w:szCs w:val="21"/>
                      <w14:textFill>
                        <w14:solidFill>
                          <w14:schemeClr w14:val="tx1"/>
                        </w14:solidFill>
                      </w14:textFill>
                    </w:rPr>
                  </w:pPr>
                </w:p>
              </w:tc>
            </w:tr>
            <w:tr w14:paraId="1867C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09" w:type="dxa"/>
                  <w:vAlign w:val="center"/>
                </w:tcPr>
                <w:p w14:paraId="58836BEB">
                  <w:pPr>
                    <w:spacing w:line="276" w:lineRule="auto"/>
                    <w:jc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3</w:t>
                  </w:r>
                </w:p>
              </w:tc>
              <w:tc>
                <w:tcPr>
                  <w:tcW w:w="1905" w:type="dxa"/>
                  <w:vAlign w:val="center"/>
                </w:tcPr>
                <w:p w14:paraId="3AF16355">
                  <w:pPr>
                    <w:spacing w:line="276" w:lineRule="auto"/>
                    <w:rPr>
                      <w:rFonts w:ascii="宋体" w:hAnsi="宋体"/>
                      <w:color w:val="000000" w:themeColor="text1"/>
                      <w:szCs w:val="21"/>
                      <w14:textFill>
                        <w14:solidFill>
                          <w14:schemeClr w14:val="tx1"/>
                        </w14:solidFill>
                      </w14:textFill>
                    </w:rPr>
                  </w:pPr>
                </w:p>
              </w:tc>
              <w:tc>
                <w:tcPr>
                  <w:tcW w:w="2760" w:type="dxa"/>
                  <w:vAlign w:val="center"/>
                </w:tcPr>
                <w:p w14:paraId="6F58F25B">
                  <w:pPr>
                    <w:spacing w:line="276" w:lineRule="auto"/>
                    <w:rPr>
                      <w:rFonts w:ascii="宋体" w:hAnsi="宋体"/>
                      <w:color w:val="000000" w:themeColor="text1"/>
                      <w:szCs w:val="21"/>
                      <w14:textFill>
                        <w14:solidFill>
                          <w14:schemeClr w14:val="tx1"/>
                        </w14:solidFill>
                      </w14:textFill>
                    </w:rPr>
                  </w:pPr>
                </w:p>
              </w:tc>
              <w:tc>
                <w:tcPr>
                  <w:tcW w:w="1414" w:type="dxa"/>
                  <w:vAlign w:val="center"/>
                </w:tcPr>
                <w:p w14:paraId="66B2DE55">
                  <w:pPr>
                    <w:spacing w:line="276" w:lineRule="auto"/>
                    <w:rPr>
                      <w:rFonts w:ascii="宋体" w:hAnsi="宋体"/>
                      <w:color w:val="000000" w:themeColor="text1"/>
                      <w:szCs w:val="21"/>
                      <w14:textFill>
                        <w14:solidFill>
                          <w14:schemeClr w14:val="tx1"/>
                        </w14:solidFill>
                      </w14:textFill>
                    </w:rPr>
                  </w:pPr>
                </w:p>
              </w:tc>
              <w:tc>
                <w:tcPr>
                  <w:tcW w:w="2645" w:type="dxa"/>
                  <w:vAlign w:val="center"/>
                </w:tcPr>
                <w:p w14:paraId="1C0AFFD8">
                  <w:pPr>
                    <w:spacing w:line="276" w:lineRule="auto"/>
                    <w:rPr>
                      <w:rFonts w:ascii="宋体" w:hAnsi="宋体"/>
                      <w:color w:val="000000" w:themeColor="text1"/>
                      <w:szCs w:val="21"/>
                      <w14:textFill>
                        <w14:solidFill>
                          <w14:schemeClr w14:val="tx1"/>
                        </w14:solidFill>
                      </w14:textFill>
                    </w:rPr>
                  </w:pPr>
                </w:p>
              </w:tc>
            </w:tr>
          </w:tbl>
          <w:p w14:paraId="173371D5">
            <w:pPr>
              <w:ind w:firstLine="105" w:firstLineChars="50"/>
              <w:rPr>
                <w:rFonts w:ascii="宋体" w:hAnsi="宋体"/>
                <w:color w:val="000000" w:themeColor="text1"/>
                <w:szCs w:val="21"/>
                <w14:textFill>
                  <w14:solidFill>
                    <w14:schemeClr w14:val="tx1"/>
                  </w14:solidFill>
                </w14:textFill>
              </w:rPr>
            </w:pPr>
          </w:p>
        </w:tc>
      </w:tr>
      <w:tr w14:paraId="093D4E37">
        <w:tblPrEx>
          <w:tblBorders>
            <w:top w:val="single" w:color="auto" w:sz="12" w:space="0"/>
            <w:left w:val="single" w:color="auto" w:sz="12" w:space="0"/>
            <w:bottom w:val="single" w:color="auto" w:sz="12" w:space="0"/>
            <w:right w:val="single" w:color="auto" w:sz="12" w:space="0"/>
            <w:insideH w:val="single" w:color="auto" w:sz="6" w:space="0"/>
            <w:insideV w:val="single" w:color="auto" w:sz="12" w:space="0"/>
          </w:tblBorders>
          <w:tblCellMar>
            <w:top w:w="0" w:type="dxa"/>
            <w:left w:w="108" w:type="dxa"/>
            <w:bottom w:w="0" w:type="dxa"/>
            <w:right w:w="108" w:type="dxa"/>
          </w:tblCellMar>
        </w:tblPrEx>
        <w:trPr>
          <w:trHeight w:val="2685" w:hRule="atLeast"/>
        </w:trPr>
        <w:tc>
          <w:tcPr>
            <w:tcW w:w="10178" w:type="dxa"/>
            <w:vAlign w:val="center"/>
          </w:tcPr>
          <w:p w14:paraId="45E226D9">
            <w:pPr>
              <w:spacing w:line="440" w:lineRule="exact"/>
              <w:jc w:val="left"/>
              <w:rPr>
                <w:rFonts w:ascii="Arial" w:hAnsi="Arial" w:cs="Arial"/>
                <w:color w:val="000000" w:themeColor="text1"/>
                <w:szCs w:val="21"/>
                <w14:textFill>
                  <w14:solidFill>
                    <w14:schemeClr w14:val="tx1"/>
                  </w14:solidFill>
                </w14:textFill>
              </w:rPr>
            </w:pPr>
            <w:r>
              <w:rPr>
                <w:rFonts w:hint="eastAsia" w:ascii="Arial" w:hAnsi="Arial" w:cs="Arial"/>
                <w:color w:val="000000" w:themeColor="text1"/>
                <w:szCs w:val="21"/>
                <w14:textFill>
                  <w14:solidFill>
                    <w14:schemeClr w14:val="tx1"/>
                  </w14:solidFill>
                </w14:textFill>
              </w:rPr>
              <w:t>6.服务点数量：</w:t>
            </w:r>
            <w:r>
              <w:rPr>
                <w:rFonts w:hint="eastAsia" w:ascii="Arial" w:hAnsi="Arial" w:cs="Arial"/>
                <w:color w:val="000000" w:themeColor="text1"/>
                <w:szCs w:val="21"/>
                <w:u w:val="single"/>
                <w14:textFill>
                  <w14:solidFill>
                    <w14:schemeClr w14:val="tx1"/>
                  </w14:solidFill>
                </w14:textFill>
              </w:rPr>
              <w:t xml:space="preserve">        </w:t>
            </w:r>
            <w:r>
              <w:rPr>
                <w:rFonts w:hint="eastAsia" w:ascii="Arial" w:hAnsi="Arial" w:cs="Arial"/>
                <w:color w:val="000000" w:themeColor="text1"/>
                <w:szCs w:val="21"/>
                <w14:textFill>
                  <w14:solidFill>
                    <w14:schemeClr w14:val="tx1"/>
                  </w14:solidFill>
                </w14:textFill>
              </w:rPr>
              <w:t>，具体如下：</w:t>
            </w:r>
          </w:p>
          <w:tbl>
            <w:tblPr>
              <w:tblStyle w:val="7"/>
              <w:tblW w:w="9433" w:type="dxa"/>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1905"/>
              <w:gridCol w:w="2760"/>
              <w:gridCol w:w="1414"/>
              <w:gridCol w:w="2645"/>
            </w:tblGrid>
            <w:tr w14:paraId="6BAA08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709" w:type="dxa"/>
                  <w:vAlign w:val="center"/>
                </w:tcPr>
                <w:p w14:paraId="6885A7EA">
                  <w:pPr>
                    <w:spacing w:line="276" w:lineRule="auto"/>
                    <w:jc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序号</w:t>
                  </w:r>
                </w:p>
              </w:tc>
              <w:tc>
                <w:tcPr>
                  <w:tcW w:w="1905" w:type="dxa"/>
                  <w:vAlign w:val="center"/>
                </w:tcPr>
                <w:p w14:paraId="545E438E">
                  <w:pPr>
                    <w:spacing w:line="276" w:lineRule="auto"/>
                    <w:jc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名</w:t>
                  </w:r>
                  <w:r>
                    <w:rPr>
                      <w:rFonts w:hint="eastAsia" w:ascii="宋体" w:hAnsi="宋体"/>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称</w:t>
                  </w:r>
                </w:p>
              </w:tc>
              <w:tc>
                <w:tcPr>
                  <w:tcW w:w="2760" w:type="dxa"/>
                  <w:vAlign w:val="center"/>
                </w:tcPr>
                <w:p w14:paraId="39EC55DA">
                  <w:pPr>
                    <w:spacing w:line="276" w:lineRule="auto"/>
                    <w:jc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地</w:t>
                  </w:r>
                  <w:r>
                    <w:rPr>
                      <w:rFonts w:hint="eastAsia" w:ascii="宋体" w:hAnsi="宋体"/>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址</w:t>
                  </w:r>
                </w:p>
              </w:tc>
              <w:tc>
                <w:tcPr>
                  <w:tcW w:w="1414" w:type="dxa"/>
                  <w:vAlign w:val="center"/>
                </w:tcPr>
                <w:p w14:paraId="61696B05">
                  <w:pPr>
                    <w:spacing w:line="276"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服务类型</w:t>
                  </w:r>
                </w:p>
              </w:tc>
              <w:tc>
                <w:tcPr>
                  <w:tcW w:w="2645" w:type="dxa"/>
                  <w:vAlign w:val="center"/>
                </w:tcPr>
                <w:p w14:paraId="460A496A">
                  <w:pPr>
                    <w:spacing w:line="276"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服务内容</w:t>
                  </w:r>
                </w:p>
              </w:tc>
            </w:tr>
            <w:tr w14:paraId="2D4754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709" w:type="dxa"/>
                  <w:vAlign w:val="center"/>
                </w:tcPr>
                <w:p w14:paraId="1B766CFF">
                  <w:pPr>
                    <w:spacing w:line="276"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p>
              </w:tc>
              <w:tc>
                <w:tcPr>
                  <w:tcW w:w="1905" w:type="dxa"/>
                  <w:vAlign w:val="center"/>
                </w:tcPr>
                <w:p w14:paraId="5903FE4A">
                  <w:pPr>
                    <w:spacing w:line="276" w:lineRule="auto"/>
                    <w:jc w:val="center"/>
                    <w:rPr>
                      <w:rFonts w:ascii="宋体" w:hAnsi="宋体"/>
                      <w:color w:val="000000" w:themeColor="text1"/>
                      <w:szCs w:val="21"/>
                      <w14:textFill>
                        <w14:solidFill>
                          <w14:schemeClr w14:val="tx1"/>
                        </w14:solidFill>
                      </w14:textFill>
                    </w:rPr>
                  </w:pPr>
                </w:p>
              </w:tc>
              <w:tc>
                <w:tcPr>
                  <w:tcW w:w="2760" w:type="dxa"/>
                  <w:vAlign w:val="center"/>
                </w:tcPr>
                <w:p w14:paraId="610D6898">
                  <w:pPr>
                    <w:spacing w:line="276" w:lineRule="auto"/>
                    <w:jc w:val="center"/>
                    <w:rPr>
                      <w:rFonts w:ascii="宋体" w:hAnsi="宋体"/>
                      <w:color w:val="000000" w:themeColor="text1"/>
                      <w:szCs w:val="21"/>
                      <w14:textFill>
                        <w14:solidFill>
                          <w14:schemeClr w14:val="tx1"/>
                        </w14:solidFill>
                      </w14:textFill>
                    </w:rPr>
                  </w:pPr>
                </w:p>
              </w:tc>
              <w:tc>
                <w:tcPr>
                  <w:tcW w:w="1414" w:type="dxa"/>
                  <w:vAlign w:val="center"/>
                </w:tcPr>
                <w:p w14:paraId="46401212">
                  <w:pPr>
                    <w:spacing w:line="276" w:lineRule="auto"/>
                    <w:jc w:val="center"/>
                    <w:rPr>
                      <w:rFonts w:ascii="宋体" w:hAnsi="宋体"/>
                      <w:color w:val="000000" w:themeColor="text1"/>
                      <w:szCs w:val="21"/>
                      <w14:textFill>
                        <w14:solidFill>
                          <w14:schemeClr w14:val="tx1"/>
                        </w14:solidFill>
                      </w14:textFill>
                    </w:rPr>
                  </w:pPr>
                </w:p>
              </w:tc>
              <w:tc>
                <w:tcPr>
                  <w:tcW w:w="2645" w:type="dxa"/>
                  <w:vAlign w:val="center"/>
                </w:tcPr>
                <w:p w14:paraId="3B0D2AD8">
                  <w:pPr>
                    <w:spacing w:line="276" w:lineRule="auto"/>
                    <w:jc w:val="center"/>
                    <w:rPr>
                      <w:rFonts w:ascii="宋体" w:hAnsi="宋体"/>
                      <w:color w:val="000000" w:themeColor="text1"/>
                      <w:szCs w:val="21"/>
                      <w14:textFill>
                        <w14:solidFill>
                          <w14:schemeClr w14:val="tx1"/>
                        </w14:solidFill>
                      </w14:textFill>
                    </w:rPr>
                  </w:pPr>
                </w:p>
              </w:tc>
            </w:tr>
            <w:tr w14:paraId="7DC8DD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709" w:type="dxa"/>
                  <w:vAlign w:val="center"/>
                </w:tcPr>
                <w:p w14:paraId="4863DDCB">
                  <w:pPr>
                    <w:spacing w:line="276"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p>
              </w:tc>
              <w:tc>
                <w:tcPr>
                  <w:tcW w:w="1905" w:type="dxa"/>
                  <w:vAlign w:val="center"/>
                </w:tcPr>
                <w:p w14:paraId="60B08546">
                  <w:pPr>
                    <w:spacing w:line="276" w:lineRule="auto"/>
                    <w:jc w:val="center"/>
                    <w:rPr>
                      <w:rFonts w:ascii="宋体" w:hAnsi="宋体"/>
                      <w:color w:val="000000" w:themeColor="text1"/>
                      <w:szCs w:val="21"/>
                      <w14:textFill>
                        <w14:solidFill>
                          <w14:schemeClr w14:val="tx1"/>
                        </w14:solidFill>
                      </w14:textFill>
                    </w:rPr>
                  </w:pPr>
                </w:p>
              </w:tc>
              <w:tc>
                <w:tcPr>
                  <w:tcW w:w="2760" w:type="dxa"/>
                  <w:vAlign w:val="center"/>
                </w:tcPr>
                <w:p w14:paraId="4369A874">
                  <w:pPr>
                    <w:spacing w:line="276" w:lineRule="auto"/>
                    <w:jc w:val="center"/>
                    <w:rPr>
                      <w:rFonts w:ascii="宋体" w:hAnsi="宋体"/>
                      <w:color w:val="000000" w:themeColor="text1"/>
                      <w:szCs w:val="21"/>
                      <w14:textFill>
                        <w14:solidFill>
                          <w14:schemeClr w14:val="tx1"/>
                        </w14:solidFill>
                      </w14:textFill>
                    </w:rPr>
                  </w:pPr>
                </w:p>
              </w:tc>
              <w:tc>
                <w:tcPr>
                  <w:tcW w:w="1414" w:type="dxa"/>
                  <w:vAlign w:val="center"/>
                </w:tcPr>
                <w:p w14:paraId="78433533">
                  <w:pPr>
                    <w:spacing w:line="276" w:lineRule="auto"/>
                    <w:jc w:val="center"/>
                    <w:rPr>
                      <w:rFonts w:ascii="宋体" w:hAnsi="宋体"/>
                      <w:color w:val="000000" w:themeColor="text1"/>
                      <w:szCs w:val="21"/>
                      <w14:textFill>
                        <w14:solidFill>
                          <w14:schemeClr w14:val="tx1"/>
                        </w14:solidFill>
                      </w14:textFill>
                    </w:rPr>
                  </w:pPr>
                </w:p>
              </w:tc>
              <w:tc>
                <w:tcPr>
                  <w:tcW w:w="2645" w:type="dxa"/>
                  <w:vAlign w:val="center"/>
                </w:tcPr>
                <w:p w14:paraId="7B322EAB">
                  <w:pPr>
                    <w:spacing w:line="276" w:lineRule="auto"/>
                    <w:jc w:val="center"/>
                    <w:rPr>
                      <w:rFonts w:ascii="宋体" w:hAnsi="宋体"/>
                      <w:color w:val="000000" w:themeColor="text1"/>
                      <w:szCs w:val="21"/>
                      <w14:textFill>
                        <w14:solidFill>
                          <w14:schemeClr w14:val="tx1"/>
                        </w14:solidFill>
                      </w14:textFill>
                    </w:rPr>
                  </w:pPr>
                </w:p>
              </w:tc>
            </w:tr>
            <w:tr w14:paraId="5F6945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exact"/>
              </w:trPr>
              <w:tc>
                <w:tcPr>
                  <w:tcW w:w="709" w:type="dxa"/>
                  <w:vAlign w:val="center"/>
                </w:tcPr>
                <w:p w14:paraId="4E7BFDE4">
                  <w:pPr>
                    <w:spacing w:line="276"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w:t>
                  </w:r>
                </w:p>
              </w:tc>
              <w:tc>
                <w:tcPr>
                  <w:tcW w:w="1905" w:type="dxa"/>
                  <w:vAlign w:val="center"/>
                </w:tcPr>
                <w:p w14:paraId="2596E3BE">
                  <w:pPr>
                    <w:spacing w:line="276" w:lineRule="auto"/>
                    <w:jc w:val="center"/>
                    <w:rPr>
                      <w:rFonts w:ascii="宋体" w:hAnsi="宋体"/>
                      <w:color w:val="000000" w:themeColor="text1"/>
                      <w:szCs w:val="21"/>
                      <w14:textFill>
                        <w14:solidFill>
                          <w14:schemeClr w14:val="tx1"/>
                        </w14:solidFill>
                      </w14:textFill>
                    </w:rPr>
                  </w:pPr>
                </w:p>
              </w:tc>
              <w:tc>
                <w:tcPr>
                  <w:tcW w:w="2760" w:type="dxa"/>
                  <w:vAlign w:val="center"/>
                </w:tcPr>
                <w:p w14:paraId="57CB4AB3">
                  <w:pPr>
                    <w:spacing w:line="276" w:lineRule="auto"/>
                    <w:jc w:val="center"/>
                    <w:rPr>
                      <w:rFonts w:ascii="宋体" w:hAnsi="宋体"/>
                      <w:color w:val="000000" w:themeColor="text1"/>
                      <w:szCs w:val="21"/>
                      <w14:textFill>
                        <w14:solidFill>
                          <w14:schemeClr w14:val="tx1"/>
                        </w14:solidFill>
                      </w14:textFill>
                    </w:rPr>
                  </w:pPr>
                </w:p>
              </w:tc>
              <w:tc>
                <w:tcPr>
                  <w:tcW w:w="1414" w:type="dxa"/>
                  <w:vAlign w:val="center"/>
                </w:tcPr>
                <w:p w14:paraId="265EB5D5">
                  <w:pPr>
                    <w:spacing w:line="276" w:lineRule="auto"/>
                    <w:jc w:val="center"/>
                    <w:rPr>
                      <w:rFonts w:ascii="宋体" w:hAnsi="宋体"/>
                      <w:color w:val="000000" w:themeColor="text1"/>
                      <w:szCs w:val="21"/>
                      <w14:textFill>
                        <w14:solidFill>
                          <w14:schemeClr w14:val="tx1"/>
                        </w14:solidFill>
                      </w14:textFill>
                    </w:rPr>
                  </w:pPr>
                </w:p>
              </w:tc>
              <w:tc>
                <w:tcPr>
                  <w:tcW w:w="2645" w:type="dxa"/>
                  <w:vAlign w:val="center"/>
                </w:tcPr>
                <w:p w14:paraId="3641872E">
                  <w:pPr>
                    <w:spacing w:line="276" w:lineRule="auto"/>
                    <w:jc w:val="center"/>
                    <w:rPr>
                      <w:rFonts w:ascii="宋体" w:hAnsi="宋体"/>
                      <w:color w:val="000000" w:themeColor="text1"/>
                      <w:szCs w:val="21"/>
                      <w14:textFill>
                        <w14:solidFill>
                          <w14:schemeClr w14:val="tx1"/>
                        </w14:solidFill>
                      </w14:textFill>
                    </w:rPr>
                  </w:pPr>
                </w:p>
              </w:tc>
            </w:tr>
          </w:tbl>
          <w:p w14:paraId="3412AFAE">
            <w:pPr>
              <w:ind w:firstLine="90" w:firstLineChars="50"/>
              <w:rPr>
                <w:rFonts w:ascii="宋体" w:hAnsi="宋体"/>
                <w:i/>
                <w:color w:val="000000" w:themeColor="text1"/>
                <w:sz w:val="18"/>
                <w:szCs w:val="18"/>
                <w14:textFill>
                  <w14:solidFill>
                    <w14:schemeClr w14:val="tx1"/>
                  </w14:solidFill>
                </w14:textFill>
              </w:rPr>
            </w:pPr>
            <w:r>
              <w:rPr>
                <w:rFonts w:hint="eastAsia" w:ascii="宋体" w:hAnsi="宋体"/>
                <w:i/>
                <w:color w:val="000000" w:themeColor="text1"/>
                <w:sz w:val="18"/>
                <w:szCs w:val="18"/>
                <w14:textFill>
                  <w14:solidFill>
                    <w14:schemeClr w14:val="tx1"/>
                  </w14:solidFill>
                </w14:textFill>
              </w:rPr>
              <w:t>注：SLA级别应与SLA清单保持一致。服务目录、顾客清单、SLA清单应具有相应原对应关系。</w:t>
            </w:r>
          </w:p>
          <w:p w14:paraId="6FDB2387">
            <w:pPr>
              <w:rPr>
                <w:rFonts w:ascii="宋体" w:hAnsi="宋体"/>
                <w:color w:val="000000" w:themeColor="text1"/>
                <w:sz w:val="18"/>
                <w:szCs w:val="18"/>
                <w14:textFill>
                  <w14:solidFill>
                    <w14:schemeClr w14:val="tx1"/>
                  </w14:solidFill>
                </w14:textFill>
              </w:rPr>
            </w:pPr>
            <w:bookmarkStart w:id="0" w:name="_GoBack"/>
            <w:bookmarkEnd w:id="0"/>
          </w:p>
        </w:tc>
      </w:tr>
      <w:tr w14:paraId="0D38C458">
        <w:tblPrEx>
          <w:tblBorders>
            <w:top w:val="single" w:color="auto" w:sz="12" w:space="0"/>
            <w:left w:val="single" w:color="auto" w:sz="12" w:space="0"/>
            <w:bottom w:val="single" w:color="auto" w:sz="12" w:space="0"/>
            <w:right w:val="single" w:color="auto" w:sz="12" w:space="0"/>
            <w:insideH w:val="single" w:color="auto" w:sz="6" w:space="0"/>
            <w:insideV w:val="single" w:color="auto" w:sz="12" w:space="0"/>
          </w:tblBorders>
          <w:tblCellMar>
            <w:top w:w="0" w:type="dxa"/>
            <w:left w:w="108" w:type="dxa"/>
            <w:bottom w:w="0" w:type="dxa"/>
            <w:right w:w="108" w:type="dxa"/>
          </w:tblCellMar>
        </w:tblPrEx>
        <w:trPr>
          <w:trHeight w:val="2430" w:hRule="atLeast"/>
        </w:trPr>
        <w:tc>
          <w:tcPr>
            <w:tcW w:w="10178" w:type="dxa"/>
            <w:tcBorders>
              <w:bottom w:val="single" w:color="auto" w:sz="4" w:space="0"/>
            </w:tcBorders>
            <w:vAlign w:val="center"/>
          </w:tcPr>
          <w:p w14:paraId="47BA73A5">
            <w:pPr>
              <w:spacing w:line="440" w:lineRule="exact"/>
              <w:jc w:val="left"/>
              <w:rPr>
                <w:rFonts w:ascii="Arial" w:hAnsi="Arial" w:cs="Arial"/>
                <w:color w:val="000000" w:themeColor="text1"/>
                <w:szCs w:val="21"/>
                <w14:textFill>
                  <w14:solidFill>
                    <w14:schemeClr w14:val="tx1"/>
                  </w14:solidFill>
                </w14:textFill>
              </w:rPr>
            </w:pPr>
            <w:r>
              <w:rPr>
                <w:rFonts w:hint="eastAsia" w:ascii="Arial" w:hAnsi="Arial" w:cs="Arial"/>
                <w:color w:val="000000" w:themeColor="text1"/>
                <w:szCs w:val="21"/>
                <w14:textFill>
                  <w14:solidFill>
                    <w14:schemeClr w14:val="tx1"/>
                  </w14:solidFill>
                </w14:textFill>
              </w:rPr>
              <w:t>7.与业务相关的供应商数量：</w:t>
            </w:r>
            <w:r>
              <w:rPr>
                <w:rFonts w:hint="eastAsia" w:ascii="Arial" w:hAnsi="Arial" w:cs="Arial"/>
                <w:color w:val="000000" w:themeColor="text1"/>
                <w:szCs w:val="21"/>
                <w:u w:val="single"/>
                <w14:textFill>
                  <w14:solidFill>
                    <w14:schemeClr w14:val="tx1"/>
                  </w14:solidFill>
                </w14:textFill>
              </w:rPr>
              <w:t xml:space="preserve">        </w:t>
            </w:r>
            <w:r>
              <w:rPr>
                <w:rFonts w:hint="eastAsia" w:ascii="Arial" w:hAnsi="Arial" w:cs="Arial"/>
                <w:color w:val="000000" w:themeColor="text1"/>
                <w:szCs w:val="21"/>
                <w14:textFill>
                  <w14:solidFill>
                    <w14:schemeClr w14:val="tx1"/>
                  </w14:solidFill>
                </w14:textFill>
              </w:rPr>
              <w:t>，具体如下：</w:t>
            </w:r>
          </w:p>
          <w:tbl>
            <w:tblPr>
              <w:tblStyle w:val="7"/>
              <w:tblW w:w="9433" w:type="dxa"/>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1905"/>
              <w:gridCol w:w="2760"/>
              <w:gridCol w:w="1414"/>
              <w:gridCol w:w="2645"/>
            </w:tblGrid>
            <w:tr w14:paraId="018C15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709" w:type="dxa"/>
                  <w:vAlign w:val="center"/>
                </w:tcPr>
                <w:p w14:paraId="539FBE30">
                  <w:pPr>
                    <w:spacing w:line="276" w:lineRule="auto"/>
                    <w:jc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序号</w:t>
                  </w:r>
                </w:p>
              </w:tc>
              <w:tc>
                <w:tcPr>
                  <w:tcW w:w="1905" w:type="dxa"/>
                  <w:vAlign w:val="center"/>
                </w:tcPr>
                <w:p w14:paraId="33D5C813">
                  <w:pPr>
                    <w:spacing w:line="276" w:lineRule="auto"/>
                    <w:jc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名</w:t>
                  </w:r>
                  <w:r>
                    <w:rPr>
                      <w:rFonts w:hint="eastAsia" w:ascii="宋体" w:hAnsi="宋体"/>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称</w:t>
                  </w:r>
                </w:p>
              </w:tc>
              <w:tc>
                <w:tcPr>
                  <w:tcW w:w="2760" w:type="dxa"/>
                  <w:vAlign w:val="center"/>
                </w:tcPr>
                <w:p w14:paraId="4911B9E3">
                  <w:pPr>
                    <w:spacing w:line="276" w:lineRule="auto"/>
                    <w:jc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地</w:t>
                  </w:r>
                  <w:r>
                    <w:rPr>
                      <w:rFonts w:hint="eastAsia" w:ascii="宋体" w:hAnsi="宋体"/>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址</w:t>
                  </w:r>
                </w:p>
              </w:tc>
              <w:tc>
                <w:tcPr>
                  <w:tcW w:w="1414" w:type="dxa"/>
                  <w:vAlign w:val="center"/>
                </w:tcPr>
                <w:p w14:paraId="0EE9A683">
                  <w:pPr>
                    <w:spacing w:line="276"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服务类型</w:t>
                  </w:r>
                </w:p>
              </w:tc>
              <w:tc>
                <w:tcPr>
                  <w:tcW w:w="2645" w:type="dxa"/>
                  <w:vAlign w:val="center"/>
                </w:tcPr>
                <w:p w14:paraId="2848BA77">
                  <w:pPr>
                    <w:spacing w:line="276"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服务内容</w:t>
                  </w:r>
                </w:p>
              </w:tc>
            </w:tr>
            <w:tr w14:paraId="444D8C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709" w:type="dxa"/>
                  <w:vAlign w:val="center"/>
                </w:tcPr>
                <w:p w14:paraId="7E8276C3">
                  <w:pPr>
                    <w:spacing w:line="276"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p>
              </w:tc>
              <w:tc>
                <w:tcPr>
                  <w:tcW w:w="1905" w:type="dxa"/>
                  <w:vAlign w:val="center"/>
                </w:tcPr>
                <w:p w14:paraId="4115692F">
                  <w:pPr>
                    <w:spacing w:line="276" w:lineRule="auto"/>
                    <w:jc w:val="center"/>
                    <w:rPr>
                      <w:rFonts w:ascii="宋体" w:hAnsi="宋体"/>
                      <w:color w:val="000000" w:themeColor="text1"/>
                      <w:szCs w:val="21"/>
                      <w14:textFill>
                        <w14:solidFill>
                          <w14:schemeClr w14:val="tx1"/>
                        </w14:solidFill>
                      </w14:textFill>
                    </w:rPr>
                  </w:pPr>
                </w:p>
              </w:tc>
              <w:tc>
                <w:tcPr>
                  <w:tcW w:w="2760" w:type="dxa"/>
                  <w:vAlign w:val="center"/>
                </w:tcPr>
                <w:p w14:paraId="57535BDB">
                  <w:pPr>
                    <w:spacing w:line="276" w:lineRule="auto"/>
                    <w:jc w:val="center"/>
                    <w:rPr>
                      <w:rFonts w:ascii="宋体" w:hAnsi="宋体"/>
                      <w:color w:val="000000" w:themeColor="text1"/>
                      <w:szCs w:val="21"/>
                      <w14:textFill>
                        <w14:solidFill>
                          <w14:schemeClr w14:val="tx1"/>
                        </w14:solidFill>
                      </w14:textFill>
                    </w:rPr>
                  </w:pPr>
                </w:p>
              </w:tc>
              <w:tc>
                <w:tcPr>
                  <w:tcW w:w="1414" w:type="dxa"/>
                  <w:vAlign w:val="center"/>
                </w:tcPr>
                <w:p w14:paraId="0ECF5E9A">
                  <w:pPr>
                    <w:spacing w:line="276" w:lineRule="auto"/>
                    <w:jc w:val="center"/>
                    <w:rPr>
                      <w:rFonts w:ascii="宋体" w:hAnsi="宋体"/>
                      <w:color w:val="000000" w:themeColor="text1"/>
                      <w:szCs w:val="21"/>
                      <w14:textFill>
                        <w14:solidFill>
                          <w14:schemeClr w14:val="tx1"/>
                        </w14:solidFill>
                      </w14:textFill>
                    </w:rPr>
                  </w:pPr>
                </w:p>
              </w:tc>
              <w:tc>
                <w:tcPr>
                  <w:tcW w:w="2645" w:type="dxa"/>
                  <w:vAlign w:val="center"/>
                </w:tcPr>
                <w:p w14:paraId="050F26BD">
                  <w:pPr>
                    <w:spacing w:line="276" w:lineRule="auto"/>
                    <w:jc w:val="center"/>
                    <w:rPr>
                      <w:rFonts w:ascii="宋体" w:hAnsi="宋体"/>
                      <w:color w:val="000000" w:themeColor="text1"/>
                      <w:szCs w:val="21"/>
                      <w14:textFill>
                        <w14:solidFill>
                          <w14:schemeClr w14:val="tx1"/>
                        </w14:solidFill>
                      </w14:textFill>
                    </w:rPr>
                  </w:pPr>
                </w:p>
              </w:tc>
            </w:tr>
            <w:tr w14:paraId="3E5E61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709" w:type="dxa"/>
                  <w:vAlign w:val="center"/>
                </w:tcPr>
                <w:p w14:paraId="73DF75E7">
                  <w:pPr>
                    <w:spacing w:line="276"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p>
              </w:tc>
              <w:tc>
                <w:tcPr>
                  <w:tcW w:w="1905" w:type="dxa"/>
                  <w:vAlign w:val="center"/>
                </w:tcPr>
                <w:p w14:paraId="2CD67EB9">
                  <w:pPr>
                    <w:spacing w:line="276" w:lineRule="auto"/>
                    <w:jc w:val="center"/>
                    <w:rPr>
                      <w:rFonts w:ascii="宋体" w:hAnsi="宋体"/>
                      <w:color w:val="000000" w:themeColor="text1"/>
                      <w:szCs w:val="21"/>
                      <w14:textFill>
                        <w14:solidFill>
                          <w14:schemeClr w14:val="tx1"/>
                        </w14:solidFill>
                      </w14:textFill>
                    </w:rPr>
                  </w:pPr>
                </w:p>
              </w:tc>
              <w:tc>
                <w:tcPr>
                  <w:tcW w:w="2760" w:type="dxa"/>
                  <w:vAlign w:val="center"/>
                </w:tcPr>
                <w:p w14:paraId="71CE72E0">
                  <w:pPr>
                    <w:spacing w:line="276" w:lineRule="auto"/>
                    <w:jc w:val="center"/>
                    <w:rPr>
                      <w:rFonts w:ascii="宋体" w:hAnsi="宋体"/>
                      <w:color w:val="000000" w:themeColor="text1"/>
                      <w:szCs w:val="21"/>
                      <w14:textFill>
                        <w14:solidFill>
                          <w14:schemeClr w14:val="tx1"/>
                        </w14:solidFill>
                      </w14:textFill>
                    </w:rPr>
                  </w:pPr>
                </w:p>
              </w:tc>
              <w:tc>
                <w:tcPr>
                  <w:tcW w:w="1414" w:type="dxa"/>
                  <w:vAlign w:val="center"/>
                </w:tcPr>
                <w:p w14:paraId="720FEB8F">
                  <w:pPr>
                    <w:spacing w:line="276" w:lineRule="auto"/>
                    <w:jc w:val="center"/>
                    <w:rPr>
                      <w:rFonts w:ascii="宋体" w:hAnsi="宋体"/>
                      <w:color w:val="000000" w:themeColor="text1"/>
                      <w:szCs w:val="21"/>
                      <w14:textFill>
                        <w14:solidFill>
                          <w14:schemeClr w14:val="tx1"/>
                        </w14:solidFill>
                      </w14:textFill>
                    </w:rPr>
                  </w:pPr>
                </w:p>
              </w:tc>
              <w:tc>
                <w:tcPr>
                  <w:tcW w:w="2645" w:type="dxa"/>
                  <w:vAlign w:val="center"/>
                </w:tcPr>
                <w:p w14:paraId="1EEC1017">
                  <w:pPr>
                    <w:spacing w:line="276" w:lineRule="auto"/>
                    <w:jc w:val="center"/>
                    <w:rPr>
                      <w:rFonts w:ascii="宋体" w:hAnsi="宋体"/>
                      <w:color w:val="000000" w:themeColor="text1"/>
                      <w:szCs w:val="21"/>
                      <w14:textFill>
                        <w14:solidFill>
                          <w14:schemeClr w14:val="tx1"/>
                        </w14:solidFill>
                      </w14:textFill>
                    </w:rPr>
                  </w:pPr>
                </w:p>
              </w:tc>
            </w:tr>
            <w:tr w14:paraId="12D043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exact"/>
              </w:trPr>
              <w:tc>
                <w:tcPr>
                  <w:tcW w:w="709" w:type="dxa"/>
                  <w:vAlign w:val="center"/>
                </w:tcPr>
                <w:p w14:paraId="5A05AEA5">
                  <w:pPr>
                    <w:spacing w:line="276"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w:t>
                  </w:r>
                </w:p>
              </w:tc>
              <w:tc>
                <w:tcPr>
                  <w:tcW w:w="1905" w:type="dxa"/>
                  <w:vAlign w:val="center"/>
                </w:tcPr>
                <w:p w14:paraId="1A5277EE">
                  <w:pPr>
                    <w:spacing w:line="276" w:lineRule="auto"/>
                    <w:jc w:val="center"/>
                    <w:rPr>
                      <w:rFonts w:ascii="宋体" w:hAnsi="宋体"/>
                      <w:color w:val="000000" w:themeColor="text1"/>
                      <w:szCs w:val="21"/>
                      <w14:textFill>
                        <w14:solidFill>
                          <w14:schemeClr w14:val="tx1"/>
                        </w14:solidFill>
                      </w14:textFill>
                    </w:rPr>
                  </w:pPr>
                </w:p>
              </w:tc>
              <w:tc>
                <w:tcPr>
                  <w:tcW w:w="2760" w:type="dxa"/>
                  <w:vAlign w:val="center"/>
                </w:tcPr>
                <w:p w14:paraId="2A06C5AF">
                  <w:pPr>
                    <w:spacing w:line="276" w:lineRule="auto"/>
                    <w:jc w:val="center"/>
                    <w:rPr>
                      <w:rFonts w:ascii="宋体" w:hAnsi="宋体"/>
                      <w:color w:val="000000" w:themeColor="text1"/>
                      <w:szCs w:val="21"/>
                      <w14:textFill>
                        <w14:solidFill>
                          <w14:schemeClr w14:val="tx1"/>
                        </w14:solidFill>
                      </w14:textFill>
                    </w:rPr>
                  </w:pPr>
                </w:p>
              </w:tc>
              <w:tc>
                <w:tcPr>
                  <w:tcW w:w="1414" w:type="dxa"/>
                  <w:vAlign w:val="center"/>
                </w:tcPr>
                <w:p w14:paraId="05300906">
                  <w:pPr>
                    <w:spacing w:line="276" w:lineRule="auto"/>
                    <w:jc w:val="center"/>
                    <w:rPr>
                      <w:rFonts w:ascii="宋体" w:hAnsi="宋体"/>
                      <w:color w:val="000000" w:themeColor="text1"/>
                      <w:szCs w:val="21"/>
                      <w14:textFill>
                        <w14:solidFill>
                          <w14:schemeClr w14:val="tx1"/>
                        </w14:solidFill>
                      </w14:textFill>
                    </w:rPr>
                  </w:pPr>
                </w:p>
              </w:tc>
              <w:tc>
                <w:tcPr>
                  <w:tcW w:w="2645" w:type="dxa"/>
                  <w:vAlign w:val="center"/>
                </w:tcPr>
                <w:p w14:paraId="02DF54CC">
                  <w:pPr>
                    <w:spacing w:line="276" w:lineRule="auto"/>
                    <w:jc w:val="center"/>
                    <w:rPr>
                      <w:rFonts w:ascii="宋体" w:hAnsi="宋体"/>
                      <w:color w:val="000000" w:themeColor="text1"/>
                      <w:szCs w:val="21"/>
                      <w14:textFill>
                        <w14:solidFill>
                          <w14:schemeClr w14:val="tx1"/>
                        </w14:solidFill>
                      </w14:textFill>
                    </w:rPr>
                  </w:pPr>
                </w:p>
              </w:tc>
            </w:tr>
          </w:tbl>
          <w:p w14:paraId="2781454E">
            <w:pPr>
              <w:ind w:firstLine="90" w:firstLineChars="50"/>
              <w:rPr>
                <w:rFonts w:ascii="宋体" w:hAnsi="宋体"/>
                <w:i/>
                <w:color w:val="000000" w:themeColor="text1"/>
                <w:sz w:val="18"/>
                <w:szCs w:val="18"/>
                <w14:textFill>
                  <w14:solidFill>
                    <w14:schemeClr w14:val="tx1"/>
                  </w14:solidFill>
                </w14:textFill>
              </w:rPr>
            </w:pPr>
            <w:r>
              <w:rPr>
                <w:rFonts w:hint="eastAsia" w:ascii="宋体" w:hAnsi="宋体"/>
                <w:i/>
                <w:color w:val="000000" w:themeColor="text1"/>
                <w:sz w:val="18"/>
                <w:szCs w:val="18"/>
                <w14:textFill>
                  <w14:solidFill>
                    <w14:schemeClr w14:val="tx1"/>
                  </w14:solidFill>
                </w14:textFill>
              </w:rPr>
              <w:t>注：SLA级别应与SLA清单保持一致。服务目录、顾客清单、SLA清单应具有相应原对应关系。</w:t>
            </w:r>
          </w:p>
          <w:p w14:paraId="7A05A047">
            <w:pPr>
              <w:ind w:firstLine="210" w:firstLineChars="100"/>
              <w:rPr>
                <w:color w:val="000000" w:themeColor="text1"/>
                <w14:textFill>
                  <w14:solidFill>
                    <w14:schemeClr w14:val="tx1"/>
                  </w14:solidFill>
                </w14:textFill>
              </w:rPr>
            </w:pPr>
          </w:p>
        </w:tc>
      </w:tr>
      <w:tr w14:paraId="64289AE0">
        <w:tblPrEx>
          <w:tblBorders>
            <w:top w:val="single" w:color="auto" w:sz="12" w:space="0"/>
            <w:left w:val="single" w:color="auto" w:sz="12" w:space="0"/>
            <w:bottom w:val="single" w:color="auto" w:sz="12" w:space="0"/>
            <w:right w:val="single" w:color="auto" w:sz="12" w:space="0"/>
            <w:insideH w:val="single" w:color="auto" w:sz="6" w:space="0"/>
            <w:insideV w:val="single" w:color="auto" w:sz="12" w:space="0"/>
          </w:tblBorders>
          <w:tblCellMar>
            <w:top w:w="0" w:type="dxa"/>
            <w:left w:w="108" w:type="dxa"/>
            <w:bottom w:w="0" w:type="dxa"/>
            <w:right w:w="108" w:type="dxa"/>
          </w:tblCellMar>
        </w:tblPrEx>
        <w:trPr>
          <w:trHeight w:val="6607" w:hRule="atLeast"/>
        </w:trPr>
        <w:tc>
          <w:tcPr>
            <w:tcW w:w="10178" w:type="dxa"/>
            <w:tcBorders>
              <w:top w:val="single" w:color="auto" w:sz="4" w:space="0"/>
            </w:tcBorders>
            <w:vAlign w:val="center"/>
          </w:tcPr>
          <w:p w14:paraId="31A19C72">
            <w:pPr>
              <w:pStyle w:val="3"/>
              <w:spacing w:line="360" w:lineRule="exact"/>
              <w:rPr>
                <w:rFonts w:ascii="宋体" w:hAnsi="宋体" w:eastAsia="宋体"/>
                <w:color w:val="000000" w:themeColor="text1"/>
                <w:sz w:val="21"/>
                <w:szCs w:val="21"/>
                <w14:textFill>
                  <w14:solidFill>
                    <w14:schemeClr w14:val="tx1"/>
                  </w14:solidFill>
                </w14:textFill>
              </w:rPr>
            </w:pPr>
            <w:r>
              <w:rPr>
                <w:rFonts w:hint="eastAsia" w:ascii="Arial" w:hAnsi="Arial" w:cs="Arial" w:eastAsiaTheme="minorEastAsia"/>
                <w:color w:val="000000" w:themeColor="text1"/>
                <w:sz w:val="21"/>
                <w:szCs w:val="21"/>
                <w14:textFill>
                  <w14:solidFill>
                    <w14:schemeClr w14:val="tx1"/>
                  </w14:solidFill>
                </w14:textFill>
              </w:rPr>
              <w:t>8.</w:t>
            </w:r>
            <w:r>
              <w:rPr>
                <w:rFonts w:hint="eastAsia" w:ascii="宋体" w:hAnsi="宋体" w:eastAsia="宋体"/>
                <w:color w:val="000000" w:themeColor="text1"/>
                <w:sz w:val="21"/>
                <w:szCs w:val="21"/>
                <w14:textFill>
                  <w14:solidFill>
                    <w14:schemeClr w14:val="tx1"/>
                  </w14:solidFill>
                </w14:textFill>
              </w:rPr>
              <w:t>申请方保密要求说明</w:t>
            </w:r>
          </w:p>
          <w:p w14:paraId="6A8C7423">
            <w:pPr>
              <w:spacing w:line="360" w:lineRule="auto"/>
              <w:ind w:firstLine="105" w:firstLineChars="5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（1）对于认证机构是否有特殊资质要求？</w:t>
            </w:r>
            <w:sdt>
              <w:sdtPr>
                <w:rPr>
                  <w:rFonts w:ascii="Arial" w:hAnsi="Arial" w:cs="Arial"/>
                  <w:color w:val="000000" w:themeColor="text1"/>
                  <w:szCs w:val="21"/>
                  <w14:textFill>
                    <w14:solidFill>
                      <w14:schemeClr w14:val="tx1"/>
                    </w14:solidFill>
                  </w14:textFill>
                </w:rPr>
                <w:id w:val="-665011673"/>
                <w14:checkbox>
                  <w14:checked w14:val="0"/>
                  <w14:checkedState w14:val="25A0" w14:font="宋体"/>
                  <w14:uncheckedState w14:val="2610" w14:font="MS Gothic"/>
                </w14:checkbox>
              </w:sdtPr>
              <w:sdtEndPr>
                <w:rPr>
                  <w:rFonts w:ascii="Arial" w:hAnsi="Arial" w:cs="Arial"/>
                  <w:color w:val="000000" w:themeColor="text1"/>
                  <w:szCs w:val="21"/>
                  <w14:textFill>
                    <w14:solidFill>
                      <w14:schemeClr w14:val="tx1"/>
                    </w14:solidFill>
                  </w14:textFill>
                </w:rPr>
              </w:sdtEndPr>
              <w:sdtContent>
                <w:r>
                  <w:rPr>
                    <w:rFonts w:hint="eastAsia" w:ascii="MS Gothic" w:hAnsi="MS Gothic" w:eastAsia="MS Gothic" w:cs="Arial"/>
                    <w:color w:val="000000" w:themeColor="text1"/>
                    <w:szCs w:val="21"/>
                    <w14:textFill>
                      <w14:solidFill>
                        <w14:schemeClr w14:val="tx1"/>
                      </w14:solidFill>
                    </w14:textFill>
                  </w:rPr>
                  <w:t>☐</w:t>
                </w:r>
              </w:sdtContent>
            </w:sdt>
            <w:r>
              <w:rPr>
                <w:rFonts w:hint="eastAsia" w:ascii="宋体" w:hAnsi="宋体"/>
                <w:color w:val="000000" w:themeColor="text1"/>
                <w:szCs w:val="21"/>
                <w14:textFill>
                  <w14:solidFill>
                    <w14:schemeClr w14:val="tx1"/>
                  </w14:solidFill>
                </w14:textFill>
              </w:rPr>
              <w:t xml:space="preserve"> 否；</w:t>
            </w:r>
            <w:sdt>
              <w:sdtPr>
                <w:rPr>
                  <w:rFonts w:ascii="Arial" w:hAnsi="Arial" w:cs="Arial"/>
                  <w:color w:val="000000" w:themeColor="text1"/>
                  <w:szCs w:val="21"/>
                  <w14:textFill>
                    <w14:solidFill>
                      <w14:schemeClr w14:val="tx1"/>
                    </w14:solidFill>
                  </w14:textFill>
                </w:rPr>
                <w:id w:val="-1125923497"/>
                <w14:checkbox>
                  <w14:checked w14:val="0"/>
                  <w14:checkedState w14:val="25A0" w14:font="宋体"/>
                  <w14:uncheckedState w14:val="2610" w14:font="MS Gothic"/>
                </w14:checkbox>
              </w:sdtPr>
              <w:sdtEndPr>
                <w:rPr>
                  <w:rFonts w:ascii="Arial" w:hAnsi="Arial" w:cs="Arial"/>
                  <w:color w:val="000000" w:themeColor="text1"/>
                  <w:szCs w:val="21"/>
                  <w14:textFill>
                    <w14:solidFill>
                      <w14:schemeClr w14:val="tx1"/>
                    </w14:solidFill>
                  </w14:textFill>
                </w:rPr>
              </w:sdtEndPr>
              <w:sdtContent>
                <w:r>
                  <w:rPr>
                    <w:rFonts w:hint="eastAsia" w:ascii="MS Gothic" w:hAnsi="MS Gothic" w:eastAsia="MS Gothic" w:cs="Arial"/>
                    <w:color w:val="000000" w:themeColor="text1"/>
                    <w:szCs w:val="21"/>
                    <w14:textFill>
                      <w14:solidFill>
                        <w14:schemeClr w14:val="tx1"/>
                      </w14:solidFill>
                    </w14:textFill>
                  </w:rPr>
                  <w:t>☐</w:t>
                </w:r>
              </w:sdtContent>
            </w:sdt>
            <w:r>
              <w:rPr>
                <w:rFonts w:hint="eastAsia" w:ascii="宋体" w:hAnsi="宋体"/>
                <w:color w:val="000000" w:themeColor="text1"/>
                <w:szCs w:val="21"/>
                <w14:textFill>
                  <w14:solidFill>
                    <w14:schemeClr w14:val="tx1"/>
                  </w14:solidFill>
                </w14:textFill>
              </w:rPr>
              <w:t>是。资质名称：</w:t>
            </w:r>
            <w:r>
              <w:rPr>
                <w:rFonts w:hint="eastAsia" w:ascii="宋体" w:hAnsi="宋体"/>
                <w:color w:val="000000" w:themeColor="text1"/>
                <w:szCs w:val="21"/>
                <w:u w:val="single"/>
                <w14:textFill>
                  <w14:solidFill>
                    <w14:schemeClr w14:val="tx1"/>
                  </w14:solidFill>
                </w14:textFill>
              </w:rPr>
              <w:t xml:space="preserve">               </w:t>
            </w:r>
          </w:p>
          <w:p w14:paraId="2241B289">
            <w:pPr>
              <w:spacing w:line="360" w:lineRule="auto"/>
              <w:ind w:firstLine="105" w:firstLineChars="5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（2）对</w:t>
            </w:r>
            <w:r>
              <w:rPr>
                <w:rFonts w:hint="eastAsia" w:hAnsi="宋体"/>
                <w:color w:val="000000" w:themeColor="text1"/>
                <w:szCs w:val="21"/>
                <w14:textFill>
                  <w14:solidFill>
                    <w14:schemeClr w14:val="tx1"/>
                  </w14:solidFill>
                </w14:textFill>
              </w:rPr>
              <w:t>于认证机构的其他安全要求：</w:t>
            </w:r>
            <w:sdt>
              <w:sdtPr>
                <w:rPr>
                  <w:rFonts w:ascii="Arial" w:hAnsi="Arial" w:cs="Arial"/>
                  <w:color w:val="000000" w:themeColor="text1"/>
                  <w:szCs w:val="21"/>
                  <w14:textFill>
                    <w14:solidFill>
                      <w14:schemeClr w14:val="tx1"/>
                    </w14:solidFill>
                  </w14:textFill>
                </w:rPr>
                <w:id w:val="339052026"/>
                <w14:checkbox>
                  <w14:checked w14:val="0"/>
                  <w14:checkedState w14:val="25A0" w14:font="宋体"/>
                  <w14:uncheckedState w14:val="2610" w14:font="MS Gothic"/>
                </w14:checkbox>
              </w:sdtPr>
              <w:sdtEndPr>
                <w:rPr>
                  <w:rFonts w:ascii="Arial" w:hAnsi="Arial" w:cs="Arial"/>
                  <w:color w:val="000000" w:themeColor="text1"/>
                  <w:szCs w:val="21"/>
                  <w14:textFill>
                    <w14:solidFill>
                      <w14:schemeClr w14:val="tx1"/>
                    </w14:solidFill>
                  </w14:textFill>
                </w:rPr>
              </w:sdtEndPr>
              <w:sdtContent>
                <w:r>
                  <w:rPr>
                    <w:rFonts w:hint="eastAsia" w:ascii="MS Gothic" w:hAnsi="MS Gothic" w:eastAsia="MS Gothic" w:cs="Arial"/>
                    <w:color w:val="000000" w:themeColor="text1"/>
                    <w:szCs w:val="21"/>
                    <w14:textFill>
                      <w14:solidFill>
                        <w14:schemeClr w14:val="tx1"/>
                      </w14:solidFill>
                    </w14:textFill>
                  </w:rPr>
                  <w:t>☐</w:t>
                </w:r>
              </w:sdtContent>
            </w:sdt>
            <w:r>
              <w:rPr>
                <w:rFonts w:hint="eastAsia" w:hAnsi="宋体"/>
                <w:color w:val="000000" w:themeColor="text1"/>
                <w:szCs w:val="21"/>
                <w14:textFill>
                  <w14:solidFill>
                    <w14:schemeClr w14:val="tx1"/>
                  </w14:solidFill>
                </w14:textFill>
              </w:rPr>
              <w:t xml:space="preserve">无； </w:t>
            </w:r>
            <w:sdt>
              <w:sdtPr>
                <w:rPr>
                  <w:rFonts w:ascii="Arial" w:hAnsi="Arial" w:cs="Arial"/>
                  <w:color w:val="000000" w:themeColor="text1"/>
                  <w:szCs w:val="21"/>
                  <w14:textFill>
                    <w14:solidFill>
                      <w14:schemeClr w14:val="tx1"/>
                    </w14:solidFill>
                  </w14:textFill>
                </w:rPr>
                <w:id w:val="820321941"/>
                <w14:checkbox>
                  <w14:checked w14:val="0"/>
                  <w14:checkedState w14:val="25A0" w14:font="宋体"/>
                  <w14:uncheckedState w14:val="2610" w14:font="MS Gothic"/>
                </w14:checkbox>
              </w:sdtPr>
              <w:sdtEndPr>
                <w:rPr>
                  <w:rFonts w:ascii="Arial" w:hAnsi="Arial" w:cs="Arial"/>
                  <w:color w:val="000000" w:themeColor="text1"/>
                  <w:szCs w:val="21"/>
                  <w14:textFill>
                    <w14:solidFill>
                      <w14:schemeClr w14:val="tx1"/>
                    </w14:solidFill>
                  </w14:textFill>
                </w:rPr>
              </w:sdtEndPr>
              <w:sdtContent>
                <w:r>
                  <w:rPr>
                    <w:rFonts w:hint="eastAsia" w:ascii="MS Gothic" w:hAnsi="MS Gothic" w:eastAsia="MS Gothic" w:cs="Arial"/>
                    <w:color w:val="000000" w:themeColor="text1"/>
                    <w:szCs w:val="21"/>
                    <w14:textFill>
                      <w14:solidFill>
                        <w14:schemeClr w14:val="tx1"/>
                      </w14:solidFill>
                    </w14:textFill>
                  </w:rPr>
                  <w:t>☐</w:t>
                </w:r>
              </w:sdtContent>
            </w:sdt>
            <w:r>
              <w:rPr>
                <w:rFonts w:hint="eastAsia" w:hAnsi="宋体"/>
                <w:color w:val="000000" w:themeColor="text1"/>
                <w:szCs w:val="21"/>
                <w14:textFill>
                  <w14:solidFill>
                    <w14:schemeClr w14:val="tx1"/>
                  </w14:solidFill>
                </w14:textFill>
              </w:rPr>
              <w:t>有。具体要求：</w:t>
            </w:r>
            <w:r>
              <w:rPr>
                <w:rFonts w:hint="eastAsia" w:hAnsi="宋体"/>
                <w:color w:val="000000" w:themeColor="text1"/>
                <w:szCs w:val="21"/>
                <w:u w:val="single"/>
                <w14:textFill>
                  <w14:solidFill>
                    <w14:schemeClr w14:val="tx1"/>
                  </w14:solidFill>
                </w14:textFill>
              </w:rPr>
              <w:t xml:space="preserve">                                       </w:t>
            </w:r>
          </w:p>
          <w:p w14:paraId="40CB7634">
            <w:pPr>
              <w:spacing w:line="360" w:lineRule="auto"/>
              <w:ind w:firstLine="105" w:firstLineChars="50"/>
              <w:jc w:val="left"/>
              <w:rPr>
                <w:color w:val="000000" w:themeColor="text1"/>
                <w14:textFill>
                  <w14:solidFill>
                    <w14:schemeClr w14:val="tx1"/>
                  </w14:solidFill>
                </w14:textFill>
              </w:rPr>
            </w:pPr>
            <w:r>
              <w:rPr>
                <w:rFonts w:hint="eastAsia" w:ascii="宋体" w:hAnsi="宋体"/>
                <w:color w:val="000000" w:themeColor="text1"/>
                <w:szCs w:val="21"/>
                <w14:textFill>
                  <w14:solidFill>
                    <w14:schemeClr w14:val="tx1"/>
                  </w14:solidFill>
                </w14:textFill>
              </w:rPr>
              <w:t>（3）</w:t>
            </w:r>
            <w:r>
              <w:rPr>
                <w:color w:val="000000" w:themeColor="text1"/>
                <w14:textFill>
                  <w14:solidFill>
                    <w14:schemeClr w14:val="tx1"/>
                  </w14:solidFill>
                </w14:textFill>
              </w:rPr>
              <w:t xml:space="preserve">是否具有保密和敏感信息 </w:t>
            </w:r>
            <w:r>
              <w:rPr>
                <w:rFonts w:hint="eastAsia"/>
                <w:color w:val="000000" w:themeColor="text1"/>
                <w14:textFill>
                  <w14:solidFill>
                    <w14:schemeClr w14:val="tx1"/>
                  </w14:solidFill>
                </w14:textFill>
              </w:rPr>
              <w:t>？</w:t>
            </w:r>
            <w:sdt>
              <w:sdtPr>
                <w:rPr>
                  <w:rFonts w:ascii="Arial" w:hAnsi="Arial" w:cs="Arial"/>
                  <w:color w:val="000000" w:themeColor="text1"/>
                  <w:szCs w:val="21"/>
                  <w14:textFill>
                    <w14:solidFill>
                      <w14:schemeClr w14:val="tx1"/>
                    </w14:solidFill>
                  </w14:textFill>
                </w:rPr>
                <w:id w:val="-1803768523"/>
                <w14:checkbox>
                  <w14:checked w14:val="0"/>
                  <w14:checkedState w14:val="25A0" w14:font="宋体"/>
                  <w14:uncheckedState w14:val="2610" w14:font="MS Gothic"/>
                </w14:checkbox>
              </w:sdtPr>
              <w:sdtEndPr>
                <w:rPr>
                  <w:rFonts w:ascii="Arial" w:hAnsi="Arial" w:cs="Arial"/>
                  <w:color w:val="000000" w:themeColor="text1"/>
                  <w:szCs w:val="21"/>
                  <w14:textFill>
                    <w14:solidFill>
                      <w14:schemeClr w14:val="tx1"/>
                    </w14:solidFill>
                  </w14:textFill>
                </w:rPr>
              </w:sdtEndPr>
              <w:sdtContent>
                <w:r>
                  <w:rPr>
                    <w:rFonts w:hint="eastAsia" w:ascii="MS Gothic" w:hAnsi="MS Gothic" w:eastAsia="MS Gothic" w:cs="Arial"/>
                    <w:color w:val="000000" w:themeColor="text1"/>
                    <w:szCs w:val="21"/>
                    <w14:textFill>
                      <w14:solidFill>
                        <w14:schemeClr w14:val="tx1"/>
                      </w14:solidFill>
                    </w14:textFill>
                  </w:rPr>
                  <w:t>☐</w:t>
                </w:r>
              </w:sdtContent>
            </w:sdt>
            <w:r>
              <w:rPr>
                <w:color w:val="000000" w:themeColor="text1"/>
                <w14:textFill>
                  <w14:solidFill>
                    <w14:schemeClr w14:val="tx1"/>
                  </w14:solidFill>
                </w14:textFill>
              </w:rPr>
              <w:t xml:space="preserve">否 </w:t>
            </w:r>
            <w:sdt>
              <w:sdtPr>
                <w:rPr>
                  <w:rFonts w:ascii="Arial" w:hAnsi="Arial" w:cs="Arial"/>
                  <w:color w:val="000000" w:themeColor="text1"/>
                  <w:szCs w:val="21"/>
                  <w14:textFill>
                    <w14:solidFill>
                      <w14:schemeClr w14:val="tx1"/>
                    </w14:solidFill>
                  </w14:textFill>
                </w:rPr>
                <w:id w:val="913897043"/>
                <w14:checkbox>
                  <w14:checked w14:val="0"/>
                  <w14:checkedState w14:val="25A0" w14:font="宋体"/>
                  <w14:uncheckedState w14:val="2610" w14:font="MS Gothic"/>
                </w14:checkbox>
              </w:sdtPr>
              <w:sdtEndPr>
                <w:rPr>
                  <w:rFonts w:ascii="Arial" w:hAnsi="Arial" w:cs="Arial"/>
                  <w:color w:val="000000" w:themeColor="text1"/>
                  <w:szCs w:val="21"/>
                  <w14:textFill>
                    <w14:solidFill>
                      <w14:schemeClr w14:val="tx1"/>
                    </w14:solidFill>
                  </w14:textFill>
                </w:rPr>
              </w:sdtEndPr>
              <w:sdtContent>
                <w:r>
                  <w:rPr>
                    <w:rFonts w:hint="eastAsia" w:ascii="MS Gothic" w:hAnsi="MS Gothic" w:eastAsia="MS Gothic" w:cs="Arial"/>
                    <w:color w:val="000000" w:themeColor="text1"/>
                    <w:szCs w:val="21"/>
                    <w14:textFill>
                      <w14:solidFill>
                        <w14:schemeClr w14:val="tx1"/>
                      </w14:solidFill>
                    </w14:textFill>
                  </w:rPr>
                  <w:t>☐</w:t>
                </w:r>
              </w:sdtContent>
            </w:sdt>
            <w:r>
              <w:rPr>
                <w:color w:val="000000" w:themeColor="text1"/>
                <w14:textFill>
                  <w14:solidFill>
                    <w14:schemeClr w14:val="tx1"/>
                  </w14:solidFill>
                </w14:textFill>
              </w:rPr>
              <w:t>是，请填写</w:t>
            </w:r>
            <w:r>
              <w:rPr>
                <w:rFonts w:hint="eastAsia"/>
                <w:color w:val="000000" w:themeColor="text1"/>
                <w14:textFill>
                  <w14:solidFill>
                    <w14:schemeClr w14:val="tx1"/>
                  </w14:solidFill>
                </w14:textFill>
              </w:rPr>
              <w:t>下表：</w:t>
            </w:r>
          </w:p>
          <w:tbl>
            <w:tblPr>
              <w:tblStyle w:val="7"/>
              <w:tblW w:w="9433" w:type="dxa"/>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3748"/>
              <w:gridCol w:w="3260"/>
              <w:gridCol w:w="1716"/>
            </w:tblGrid>
            <w:tr w14:paraId="4424F6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trPr>
              <w:tc>
                <w:tcPr>
                  <w:tcW w:w="9433" w:type="dxa"/>
                  <w:gridSpan w:val="4"/>
                  <w:vAlign w:val="center"/>
                </w:tcPr>
                <w:p w14:paraId="12483B45">
                  <w:pPr>
                    <w:spacing w:line="276" w:lineRule="auto"/>
                    <w:jc w:val="center"/>
                    <w:rPr>
                      <w:rFonts w:ascii="宋体" w:hAnsi="宋体"/>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保密和敏感信息声明表</w:t>
                  </w:r>
                </w:p>
              </w:tc>
            </w:tr>
            <w:tr w14:paraId="7731F5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709" w:type="dxa"/>
                </w:tcPr>
                <w:p w14:paraId="64593AD3">
                  <w:pPr>
                    <w:jc w:val="center"/>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序号</w:t>
                  </w:r>
                </w:p>
              </w:tc>
              <w:tc>
                <w:tcPr>
                  <w:tcW w:w="3748" w:type="dxa"/>
                </w:tcPr>
                <w:p w14:paraId="4067C511">
                  <w:pPr>
                    <w:jc w:val="center"/>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保密和敏感信息资产及区域</w:t>
                  </w:r>
                </w:p>
              </w:tc>
              <w:tc>
                <w:tcPr>
                  <w:tcW w:w="3260" w:type="dxa"/>
                </w:tcPr>
                <w:p w14:paraId="78FB8D54">
                  <w:pPr>
                    <w:jc w:val="center"/>
                    <w:rPr>
                      <w:rFonts w:ascii="宋体" w:hAnsi="宋体"/>
                      <w:bCs/>
                      <w:color w:val="000000" w:themeColor="text1"/>
                      <w:szCs w:val="21"/>
                      <w14:textFill>
                        <w14:solidFill>
                          <w14:schemeClr w14:val="tx1"/>
                        </w14:solidFill>
                      </w14:textFill>
                    </w:rPr>
                  </w:pPr>
                  <w:r>
                    <w:rPr>
                      <w:rFonts w:hint="eastAsia" w:ascii="宋体" w:hAnsi="宋体" w:cs="宋体e眠副浡渀."/>
                      <w:bCs/>
                      <w:color w:val="000000" w:themeColor="text1"/>
                      <w:szCs w:val="21"/>
                      <w14:textFill>
                        <w14:solidFill>
                          <w14:schemeClr w14:val="tx1"/>
                        </w14:solidFill>
                      </w14:textFill>
                    </w:rPr>
                    <w:t>认证机构是否可接触及接触要求</w:t>
                  </w:r>
                </w:p>
              </w:tc>
              <w:tc>
                <w:tcPr>
                  <w:tcW w:w="1716" w:type="dxa"/>
                  <w:vAlign w:val="center"/>
                </w:tcPr>
                <w:p w14:paraId="219E80FC">
                  <w:pPr>
                    <w:spacing w:line="276"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备注</w:t>
                  </w:r>
                </w:p>
              </w:tc>
            </w:tr>
            <w:tr w14:paraId="220F4E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709" w:type="dxa"/>
                  <w:vAlign w:val="center"/>
                </w:tcPr>
                <w:p w14:paraId="5E72D8EC">
                  <w:pPr>
                    <w:spacing w:line="276"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p>
              </w:tc>
              <w:tc>
                <w:tcPr>
                  <w:tcW w:w="3748" w:type="dxa"/>
                  <w:vAlign w:val="center"/>
                </w:tcPr>
                <w:p w14:paraId="5B951431">
                  <w:pPr>
                    <w:spacing w:line="276" w:lineRule="auto"/>
                    <w:jc w:val="center"/>
                    <w:rPr>
                      <w:rFonts w:ascii="宋体" w:hAnsi="宋体"/>
                      <w:color w:val="000000" w:themeColor="text1"/>
                      <w:szCs w:val="21"/>
                      <w14:textFill>
                        <w14:solidFill>
                          <w14:schemeClr w14:val="tx1"/>
                        </w14:solidFill>
                      </w14:textFill>
                    </w:rPr>
                  </w:pPr>
                </w:p>
              </w:tc>
              <w:tc>
                <w:tcPr>
                  <w:tcW w:w="3260" w:type="dxa"/>
                  <w:vAlign w:val="center"/>
                </w:tcPr>
                <w:p w14:paraId="510E4E53">
                  <w:pPr>
                    <w:spacing w:line="276" w:lineRule="auto"/>
                    <w:jc w:val="center"/>
                    <w:rPr>
                      <w:rFonts w:ascii="宋体" w:hAnsi="宋体"/>
                      <w:color w:val="000000" w:themeColor="text1"/>
                      <w:szCs w:val="21"/>
                      <w14:textFill>
                        <w14:solidFill>
                          <w14:schemeClr w14:val="tx1"/>
                        </w14:solidFill>
                      </w14:textFill>
                    </w:rPr>
                  </w:pPr>
                </w:p>
              </w:tc>
              <w:tc>
                <w:tcPr>
                  <w:tcW w:w="1716" w:type="dxa"/>
                  <w:vAlign w:val="center"/>
                </w:tcPr>
                <w:p w14:paraId="5911CC77">
                  <w:pPr>
                    <w:spacing w:line="276" w:lineRule="auto"/>
                    <w:jc w:val="center"/>
                    <w:rPr>
                      <w:rFonts w:ascii="宋体" w:hAnsi="宋体"/>
                      <w:color w:val="000000" w:themeColor="text1"/>
                      <w:szCs w:val="21"/>
                      <w14:textFill>
                        <w14:solidFill>
                          <w14:schemeClr w14:val="tx1"/>
                        </w14:solidFill>
                      </w14:textFill>
                    </w:rPr>
                  </w:pPr>
                </w:p>
              </w:tc>
            </w:tr>
            <w:tr w14:paraId="58B0F3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exact"/>
              </w:trPr>
              <w:tc>
                <w:tcPr>
                  <w:tcW w:w="709" w:type="dxa"/>
                  <w:vAlign w:val="center"/>
                </w:tcPr>
                <w:p w14:paraId="7AA3D842">
                  <w:pPr>
                    <w:spacing w:line="276"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p>
              </w:tc>
              <w:tc>
                <w:tcPr>
                  <w:tcW w:w="3748" w:type="dxa"/>
                  <w:vAlign w:val="center"/>
                </w:tcPr>
                <w:p w14:paraId="679629CC">
                  <w:pPr>
                    <w:spacing w:line="276" w:lineRule="auto"/>
                    <w:jc w:val="center"/>
                    <w:rPr>
                      <w:rFonts w:ascii="宋体" w:hAnsi="宋体"/>
                      <w:color w:val="000000" w:themeColor="text1"/>
                      <w:szCs w:val="21"/>
                      <w14:textFill>
                        <w14:solidFill>
                          <w14:schemeClr w14:val="tx1"/>
                        </w14:solidFill>
                      </w14:textFill>
                    </w:rPr>
                  </w:pPr>
                </w:p>
              </w:tc>
              <w:tc>
                <w:tcPr>
                  <w:tcW w:w="3260" w:type="dxa"/>
                  <w:vAlign w:val="center"/>
                </w:tcPr>
                <w:p w14:paraId="2780149B">
                  <w:pPr>
                    <w:spacing w:line="276" w:lineRule="auto"/>
                    <w:jc w:val="center"/>
                    <w:rPr>
                      <w:rFonts w:ascii="宋体" w:hAnsi="宋体"/>
                      <w:color w:val="000000" w:themeColor="text1"/>
                      <w:szCs w:val="21"/>
                      <w14:textFill>
                        <w14:solidFill>
                          <w14:schemeClr w14:val="tx1"/>
                        </w14:solidFill>
                      </w14:textFill>
                    </w:rPr>
                  </w:pPr>
                </w:p>
              </w:tc>
              <w:tc>
                <w:tcPr>
                  <w:tcW w:w="1716" w:type="dxa"/>
                  <w:vAlign w:val="center"/>
                </w:tcPr>
                <w:p w14:paraId="7C86D4B4">
                  <w:pPr>
                    <w:spacing w:line="276" w:lineRule="auto"/>
                    <w:jc w:val="center"/>
                    <w:rPr>
                      <w:rFonts w:ascii="宋体" w:hAnsi="宋体"/>
                      <w:color w:val="000000" w:themeColor="text1"/>
                      <w:szCs w:val="21"/>
                      <w14:textFill>
                        <w14:solidFill>
                          <w14:schemeClr w14:val="tx1"/>
                        </w14:solidFill>
                      </w14:textFill>
                    </w:rPr>
                  </w:pPr>
                </w:p>
              </w:tc>
            </w:tr>
            <w:tr w14:paraId="54F5BC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exact"/>
              </w:trPr>
              <w:tc>
                <w:tcPr>
                  <w:tcW w:w="709" w:type="dxa"/>
                  <w:vAlign w:val="center"/>
                </w:tcPr>
                <w:p w14:paraId="6F073C52">
                  <w:pPr>
                    <w:spacing w:line="276"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w:t>
                  </w:r>
                </w:p>
              </w:tc>
              <w:tc>
                <w:tcPr>
                  <w:tcW w:w="3748" w:type="dxa"/>
                  <w:vAlign w:val="center"/>
                </w:tcPr>
                <w:p w14:paraId="3DD9085B">
                  <w:pPr>
                    <w:spacing w:line="276" w:lineRule="auto"/>
                    <w:jc w:val="center"/>
                    <w:rPr>
                      <w:rFonts w:ascii="宋体" w:hAnsi="宋体"/>
                      <w:color w:val="000000" w:themeColor="text1"/>
                      <w:szCs w:val="21"/>
                      <w14:textFill>
                        <w14:solidFill>
                          <w14:schemeClr w14:val="tx1"/>
                        </w14:solidFill>
                      </w14:textFill>
                    </w:rPr>
                  </w:pPr>
                </w:p>
              </w:tc>
              <w:tc>
                <w:tcPr>
                  <w:tcW w:w="3260" w:type="dxa"/>
                  <w:vAlign w:val="center"/>
                </w:tcPr>
                <w:p w14:paraId="42286F67">
                  <w:pPr>
                    <w:spacing w:line="276" w:lineRule="auto"/>
                    <w:jc w:val="center"/>
                    <w:rPr>
                      <w:rFonts w:ascii="宋体" w:hAnsi="宋体"/>
                      <w:color w:val="000000" w:themeColor="text1"/>
                      <w:szCs w:val="21"/>
                      <w14:textFill>
                        <w14:solidFill>
                          <w14:schemeClr w14:val="tx1"/>
                        </w14:solidFill>
                      </w14:textFill>
                    </w:rPr>
                  </w:pPr>
                </w:p>
              </w:tc>
              <w:tc>
                <w:tcPr>
                  <w:tcW w:w="1716" w:type="dxa"/>
                  <w:vAlign w:val="center"/>
                </w:tcPr>
                <w:p w14:paraId="27522A82">
                  <w:pPr>
                    <w:spacing w:line="276" w:lineRule="auto"/>
                    <w:jc w:val="center"/>
                    <w:rPr>
                      <w:rFonts w:ascii="宋体" w:hAnsi="宋体"/>
                      <w:color w:val="000000" w:themeColor="text1"/>
                      <w:szCs w:val="21"/>
                      <w14:textFill>
                        <w14:solidFill>
                          <w14:schemeClr w14:val="tx1"/>
                        </w14:solidFill>
                      </w14:textFill>
                    </w:rPr>
                  </w:pPr>
                </w:p>
              </w:tc>
            </w:tr>
            <w:tr w14:paraId="00F12D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exact"/>
              </w:trPr>
              <w:tc>
                <w:tcPr>
                  <w:tcW w:w="709" w:type="dxa"/>
                  <w:vAlign w:val="center"/>
                </w:tcPr>
                <w:p w14:paraId="5C73134E">
                  <w:pPr>
                    <w:spacing w:line="276"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w:t>
                  </w:r>
                </w:p>
              </w:tc>
              <w:tc>
                <w:tcPr>
                  <w:tcW w:w="3748" w:type="dxa"/>
                  <w:vAlign w:val="center"/>
                </w:tcPr>
                <w:p w14:paraId="5E626345">
                  <w:pPr>
                    <w:spacing w:line="276" w:lineRule="auto"/>
                    <w:jc w:val="center"/>
                    <w:rPr>
                      <w:rFonts w:ascii="宋体" w:hAnsi="宋体"/>
                      <w:color w:val="000000" w:themeColor="text1"/>
                      <w:szCs w:val="21"/>
                      <w14:textFill>
                        <w14:solidFill>
                          <w14:schemeClr w14:val="tx1"/>
                        </w14:solidFill>
                      </w14:textFill>
                    </w:rPr>
                  </w:pPr>
                </w:p>
              </w:tc>
              <w:tc>
                <w:tcPr>
                  <w:tcW w:w="3260" w:type="dxa"/>
                  <w:vAlign w:val="center"/>
                </w:tcPr>
                <w:p w14:paraId="40067585">
                  <w:pPr>
                    <w:spacing w:line="276" w:lineRule="auto"/>
                    <w:jc w:val="center"/>
                    <w:rPr>
                      <w:rFonts w:ascii="宋体" w:hAnsi="宋体"/>
                      <w:color w:val="000000" w:themeColor="text1"/>
                      <w:szCs w:val="21"/>
                      <w14:textFill>
                        <w14:solidFill>
                          <w14:schemeClr w14:val="tx1"/>
                        </w14:solidFill>
                      </w14:textFill>
                    </w:rPr>
                  </w:pPr>
                </w:p>
              </w:tc>
              <w:tc>
                <w:tcPr>
                  <w:tcW w:w="1716" w:type="dxa"/>
                  <w:vAlign w:val="center"/>
                </w:tcPr>
                <w:p w14:paraId="78ABBF07">
                  <w:pPr>
                    <w:spacing w:line="276" w:lineRule="auto"/>
                    <w:jc w:val="center"/>
                    <w:rPr>
                      <w:rFonts w:ascii="宋体" w:hAnsi="宋体"/>
                      <w:color w:val="000000" w:themeColor="text1"/>
                      <w:szCs w:val="21"/>
                      <w14:textFill>
                        <w14:solidFill>
                          <w14:schemeClr w14:val="tx1"/>
                        </w14:solidFill>
                      </w14:textFill>
                    </w:rPr>
                  </w:pPr>
                </w:p>
              </w:tc>
            </w:tr>
            <w:tr w14:paraId="13A8C9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exact"/>
              </w:trPr>
              <w:tc>
                <w:tcPr>
                  <w:tcW w:w="709" w:type="dxa"/>
                  <w:vAlign w:val="center"/>
                </w:tcPr>
                <w:p w14:paraId="41CA75F2">
                  <w:pPr>
                    <w:spacing w:line="276"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p>
              </w:tc>
              <w:tc>
                <w:tcPr>
                  <w:tcW w:w="3748" w:type="dxa"/>
                  <w:vAlign w:val="center"/>
                </w:tcPr>
                <w:p w14:paraId="3B7E59C4">
                  <w:pPr>
                    <w:spacing w:line="276" w:lineRule="auto"/>
                    <w:jc w:val="center"/>
                    <w:rPr>
                      <w:rFonts w:ascii="宋体" w:hAnsi="宋体"/>
                      <w:color w:val="000000" w:themeColor="text1"/>
                      <w:szCs w:val="21"/>
                      <w14:textFill>
                        <w14:solidFill>
                          <w14:schemeClr w14:val="tx1"/>
                        </w14:solidFill>
                      </w14:textFill>
                    </w:rPr>
                  </w:pPr>
                </w:p>
              </w:tc>
              <w:tc>
                <w:tcPr>
                  <w:tcW w:w="3260" w:type="dxa"/>
                  <w:vAlign w:val="center"/>
                </w:tcPr>
                <w:p w14:paraId="79AD3EBA">
                  <w:pPr>
                    <w:spacing w:line="276" w:lineRule="auto"/>
                    <w:jc w:val="center"/>
                    <w:rPr>
                      <w:rFonts w:ascii="宋体" w:hAnsi="宋体"/>
                      <w:color w:val="000000" w:themeColor="text1"/>
                      <w:szCs w:val="21"/>
                      <w14:textFill>
                        <w14:solidFill>
                          <w14:schemeClr w14:val="tx1"/>
                        </w14:solidFill>
                      </w14:textFill>
                    </w:rPr>
                  </w:pPr>
                </w:p>
              </w:tc>
              <w:tc>
                <w:tcPr>
                  <w:tcW w:w="1716" w:type="dxa"/>
                  <w:vAlign w:val="center"/>
                </w:tcPr>
                <w:p w14:paraId="73DFDC84">
                  <w:pPr>
                    <w:spacing w:line="276" w:lineRule="auto"/>
                    <w:jc w:val="center"/>
                    <w:rPr>
                      <w:rFonts w:ascii="宋体" w:hAnsi="宋体"/>
                      <w:color w:val="000000" w:themeColor="text1"/>
                      <w:szCs w:val="21"/>
                      <w14:textFill>
                        <w14:solidFill>
                          <w14:schemeClr w14:val="tx1"/>
                        </w14:solidFill>
                      </w14:textFill>
                    </w:rPr>
                  </w:pPr>
                </w:p>
              </w:tc>
            </w:tr>
            <w:tr w14:paraId="2B91BA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exact"/>
              </w:trPr>
              <w:tc>
                <w:tcPr>
                  <w:tcW w:w="709" w:type="dxa"/>
                  <w:vAlign w:val="center"/>
                </w:tcPr>
                <w:p w14:paraId="1ED42498">
                  <w:pPr>
                    <w:spacing w:line="276"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w:t>
                  </w:r>
                </w:p>
              </w:tc>
              <w:tc>
                <w:tcPr>
                  <w:tcW w:w="3748" w:type="dxa"/>
                  <w:vAlign w:val="center"/>
                </w:tcPr>
                <w:p w14:paraId="1298A7D5">
                  <w:pPr>
                    <w:spacing w:line="276" w:lineRule="auto"/>
                    <w:jc w:val="center"/>
                    <w:rPr>
                      <w:rFonts w:ascii="宋体" w:hAnsi="宋体"/>
                      <w:color w:val="000000" w:themeColor="text1"/>
                      <w:szCs w:val="21"/>
                      <w14:textFill>
                        <w14:solidFill>
                          <w14:schemeClr w14:val="tx1"/>
                        </w14:solidFill>
                      </w14:textFill>
                    </w:rPr>
                  </w:pPr>
                </w:p>
              </w:tc>
              <w:tc>
                <w:tcPr>
                  <w:tcW w:w="3260" w:type="dxa"/>
                  <w:vAlign w:val="center"/>
                </w:tcPr>
                <w:p w14:paraId="38D40FFD">
                  <w:pPr>
                    <w:spacing w:line="276" w:lineRule="auto"/>
                    <w:jc w:val="center"/>
                    <w:rPr>
                      <w:rFonts w:ascii="宋体" w:hAnsi="宋体"/>
                      <w:color w:val="000000" w:themeColor="text1"/>
                      <w:szCs w:val="21"/>
                      <w14:textFill>
                        <w14:solidFill>
                          <w14:schemeClr w14:val="tx1"/>
                        </w14:solidFill>
                      </w14:textFill>
                    </w:rPr>
                  </w:pPr>
                </w:p>
              </w:tc>
              <w:tc>
                <w:tcPr>
                  <w:tcW w:w="1716" w:type="dxa"/>
                  <w:vAlign w:val="center"/>
                </w:tcPr>
                <w:p w14:paraId="3EB6C9D4">
                  <w:pPr>
                    <w:spacing w:line="276" w:lineRule="auto"/>
                    <w:jc w:val="center"/>
                    <w:rPr>
                      <w:rFonts w:ascii="宋体" w:hAnsi="宋体"/>
                      <w:color w:val="000000" w:themeColor="text1"/>
                      <w:szCs w:val="21"/>
                      <w14:textFill>
                        <w14:solidFill>
                          <w14:schemeClr w14:val="tx1"/>
                        </w14:solidFill>
                      </w14:textFill>
                    </w:rPr>
                  </w:pPr>
                </w:p>
              </w:tc>
            </w:tr>
          </w:tbl>
          <w:p w14:paraId="42753CD8">
            <w:pPr>
              <w:ind w:firstLine="180" w:firstLineChars="100"/>
              <w:rPr>
                <w:rFonts w:ascii="Arial" w:hAnsi="Arial" w:cs="Arial"/>
                <w:i/>
                <w:color w:val="000000" w:themeColor="text1"/>
                <w:sz w:val="18"/>
                <w:szCs w:val="18"/>
                <w14:textFill>
                  <w14:solidFill>
                    <w14:schemeClr w14:val="tx1"/>
                  </w14:solidFill>
                </w14:textFill>
              </w:rPr>
            </w:pPr>
            <w:r>
              <w:rPr>
                <w:rFonts w:ascii="Arial" w:hAnsi="Arial" w:cs="Arial"/>
                <w:i/>
                <w:color w:val="000000" w:themeColor="text1"/>
                <w:sz w:val="18"/>
                <w:szCs w:val="18"/>
                <w14:textFill>
                  <w14:solidFill>
                    <w14:schemeClr w14:val="tx1"/>
                  </w14:solidFill>
                </w14:textFill>
              </w:rPr>
              <w:t>注：</w:t>
            </w:r>
          </w:p>
          <w:p w14:paraId="5AE89A57">
            <w:pPr>
              <w:ind w:left="210" w:leftChars="100"/>
              <w:rPr>
                <w:rFonts w:ascii="Arial" w:hAnsi="Arial" w:cs="Arial"/>
                <w:i/>
                <w:color w:val="000000" w:themeColor="text1"/>
                <w:sz w:val="18"/>
                <w:szCs w:val="18"/>
                <w14:textFill>
                  <w14:solidFill>
                    <w14:schemeClr w14:val="tx1"/>
                  </w14:solidFill>
                </w14:textFill>
              </w:rPr>
            </w:pPr>
            <w:r>
              <w:rPr>
                <w:rFonts w:ascii="Arial" w:hAnsi="Arial" w:cs="Arial"/>
                <w:i/>
                <w:color w:val="000000" w:themeColor="text1"/>
                <w:sz w:val="18"/>
                <w:szCs w:val="18"/>
                <w14:textFill>
                  <w14:solidFill>
                    <w14:schemeClr w14:val="tx1"/>
                  </w14:solidFill>
                </w14:textFill>
              </w:rPr>
              <w:t>1. 如果因未获得组织的允许或无法满足适用的要求而不能接触相关信息资产，可能导致终止审核、缩小审核和认证的范围等结果。</w:t>
            </w:r>
          </w:p>
          <w:p w14:paraId="13BFEFBD">
            <w:pPr>
              <w:ind w:left="210" w:leftChars="100"/>
              <w:rPr>
                <w:rFonts w:ascii="Arial" w:hAnsi="Arial" w:cs="Arial"/>
                <w:i/>
                <w:color w:val="000000" w:themeColor="text1"/>
                <w:sz w:val="18"/>
                <w:szCs w:val="18"/>
                <w14:textFill>
                  <w14:solidFill>
                    <w14:schemeClr w14:val="tx1"/>
                  </w14:solidFill>
                </w14:textFill>
              </w:rPr>
            </w:pPr>
            <w:r>
              <w:rPr>
                <w:rFonts w:ascii="Arial" w:hAnsi="Arial" w:cs="Arial"/>
                <w:i/>
                <w:color w:val="000000" w:themeColor="text1"/>
                <w:sz w:val="18"/>
                <w:szCs w:val="18"/>
                <w14:textFill>
                  <w14:solidFill>
                    <w14:schemeClr w14:val="tx1"/>
                  </w14:solidFill>
                </w14:textFill>
              </w:rPr>
              <w:t>2.如果组织事先没有禁止接触某一信息资产，或未告知应满足的要求，在认证过程中发现我公司不具备接触该信息资产的资格和条件，我公司将告知组织，此种情况可能导致终止审核、缩小审核和认证的范围等结果。</w:t>
            </w:r>
          </w:p>
          <w:p w14:paraId="7BEA579A">
            <w:pPr>
              <w:ind w:firstLine="180" w:firstLineChars="100"/>
              <w:rPr>
                <w:rFonts w:hint="eastAsia" w:ascii="Arial" w:hAnsi="Arial" w:cs="Arial"/>
                <w:color w:val="000000" w:themeColor="text1"/>
                <w:szCs w:val="21"/>
                <w14:textFill>
                  <w14:solidFill>
                    <w14:schemeClr w14:val="tx1"/>
                  </w14:solidFill>
                </w14:textFill>
              </w:rPr>
            </w:pPr>
            <w:r>
              <w:rPr>
                <w:rFonts w:ascii="Arial" w:hAnsi="Arial" w:cs="Arial"/>
                <w:i/>
                <w:color w:val="000000" w:themeColor="text1"/>
                <w:sz w:val="18"/>
                <w:szCs w:val="18"/>
                <w14:textFill>
                  <w14:solidFill>
                    <w14:schemeClr w14:val="tx1"/>
                  </w14:solidFill>
                </w14:textFill>
              </w:rPr>
              <w:t>3.接触要求：法律要求、相关方要求、组织自身要求。</w:t>
            </w:r>
          </w:p>
        </w:tc>
      </w:tr>
      <w:tr w14:paraId="76F79FA3">
        <w:tblPrEx>
          <w:tblBorders>
            <w:top w:val="single" w:color="auto" w:sz="12" w:space="0"/>
            <w:left w:val="single" w:color="auto" w:sz="12" w:space="0"/>
            <w:bottom w:val="single" w:color="auto" w:sz="12" w:space="0"/>
            <w:right w:val="single" w:color="auto" w:sz="12" w:space="0"/>
            <w:insideH w:val="single" w:color="auto" w:sz="6" w:space="0"/>
            <w:insideV w:val="single" w:color="auto" w:sz="12" w:space="0"/>
          </w:tblBorders>
          <w:tblCellMar>
            <w:top w:w="0" w:type="dxa"/>
            <w:left w:w="108" w:type="dxa"/>
            <w:bottom w:w="0" w:type="dxa"/>
            <w:right w:w="108" w:type="dxa"/>
          </w:tblCellMar>
        </w:tblPrEx>
        <w:trPr>
          <w:trHeight w:val="1552" w:hRule="atLeast"/>
        </w:trPr>
        <w:tc>
          <w:tcPr>
            <w:tcW w:w="10178" w:type="dxa"/>
            <w:vAlign w:val="center"/>
          </w:tcPr>
          <w:p w14:paraId="31BCCFB9">
            <w:pPr>
              <w:spacing w:line="360" w:lineRule="auto"/>
              <w:ind w:firstLine="102" w:firstLineChars="49"/>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9.信息安全声明</w:t>
            </w:r>
          </w:p>
          <w:p w14:paraId="5F9C914D">
            <w:pPr>
              <w:spacing w:line="360" w:lineRule="auto"/>
              <w:ind w:firstLine="411" w:firstLineChars="196"/>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本单位</w:t>
            </w:r>
            <w:r>
              <w:rPr>
                <w:rFonts w:ascii="宋体" w:hAnsi="宋体"/>
                <w:b/>
                <w:color w:val="000000" w:themeColor="text1"/>
                <w:szCs w:val="21"/>
                <w14:textFill>
                  <w14:solidFill>
                    <w14:schemeClr w14:val="tx1"/>
                  </w14:solidFill>
                </w14:textFill>
              </w:rPr>
              <w:t>做出以下声明，在</w:t>
            </w:r>
            <w:r>
              <w:rPr>
                <w:rFonts w:hint="eastAsia" w:ascii="宋体" w:hAnsi="宋体"/>
                <w:b/>
                <w:color w:val="000000" w:themeColor="text1"/>
                <w:szCs w:val="21"/>
                <w14:textFill>
                  <w14:solidFill>
                    <w14:schemeClr w14:val="tx1"/>
                  </w14:solidFill>
                </w14:textFill>
              </w:rPr>
              <w:t>本单位</w:t>
            </w:r>
            <w:r>
              <w:rPr>
                <w:rFonts w:ascii="宋体" w:hAnsi="宋体"/>
                <w:b/>
                <w:color w:val="000000" w:themeColor="text1"/>
                <w:szCs w:val="21"/>
                <w14:textFill>
                  <w14:solidFill>
                    <w14:schemeClr w14:val="tx1"/>
                  </w14:solidFill>
                </w14:textFill>
              </w:rPr>
              <w:t>所提供的信息技术服务过程中，从未因</w:t>
            </w:r>
            <w:r>
              <w:rPr>
                <w:rFonts w:hint="eastAsia" w:ascii="宋体" w:hAnsi="宋体"/>
                <w:b/>
                <w:color w:val="000000" w:themeColor="text1"/>
                <w:szCs w:val="21"/>
                <w14:textFill>
                  <w14:solidFill>
                    <w14:schemeClr w14:val="tx1"/>
                  </w14:solidFill>
                </w14:textFill>
              </w:rPr>
              <w:t>本单位</w:t>
            </w:r>
            <w:r>
              <w:rPr>
                <w:rFonts w:ascii="宋体" w:hAnsi="宋体"/>
                <w:b/>
                <w:color w:val="000000" w:themeColor="text1"/>
                <w:szCs w:val="21"/>
                <w14:textFill>
                  <w14:solidFill>
                    <w14:schemeClr w14:val="tx1"/>
                  </w14:solidFill>
                </w14:textFill>
              </w:rPr>
              <w:t>的原因导致客户的信息泄漏，或</w:t>
            </w:r>
            <w:r>
              <w:rPr>
                <w:rFonts w:hint="eastAsia" w:ascii="宋体" w:hAnsi="宋体"/>
                <w:b/>
                <w:color w:val="000000" w:themeColor="text1"/>
                <w:szCs w:val="21"/>
                <w14:textFill>
                  <w14:solidFill>
                    <w14:schemeClr w14:val="tx1"/>
                  </w14:solidFill>
                </w14:textFill>
              </w:rPr>
              <w:t>对</w:t>
            </w:r>
            <w:r>
              <w:rPr>
                <w:rFonts w:ascii="宋体" w:hAnsi="宋体"/>
                <w:b/>
                <w:color w:val="000000" w:themeColor="text1"/>
                <w:szCs w:val="21"/>
                <w14:textFill>
                  <w14:solidFill>
                    <w14:schemeClr w14:val="tx1"/>
                  </w14:solidFill>
                </w14:textFill>
              </w:rPr>
              <w:t>客户的信息安全造成任何形式的</w:t>
            </w:r>
            <w:r>
              <w:rPr>
                <w:rFonts w:hint="eastAsia" w:ascii="宋体" w:hAnsi="宋体"/>
                <w:b/>
                <w:color w:val="000000" w:themeColor="text1"/>
                <w:szCs w:val="21"/>
                <w14:textFill>
                  <w14:solidFill>
                    <w14:schemeClr w14:val="tx1"/>
                  </w14:solidFill>
                </w14:textFill>
              </w:rPr>
              <w:t>威胁</w:t>
            </w:r>
            <w:r>
              <w:rPr>
                <w:rFonts w:ascii="宋体" w:hAnsi="宋体"/>
                <w:b/>
                <w:color w:val="000000" w:themeColor="text1"/>
                <w:szCs w:val="21"/>
                <w14:textFill>
                  <w14:solidFill>
                    <w14:schemeClr w14:val="tx1"/>
                  </w14:solidFill>
                </w14:textFill>
              </w:rPr>
              <w:t>。</w:t>
            </w:r>
            <w:r>
              <w:rPr>
                <w:rFonts w:hint="eastAsia" w:ascii="宋体" w:hAnsi="宋体"/>
                <w:b/>
                <w:color w:val="000000" w:themeColor="text1"/>
                <w:szCs w:val="21"/>
                <w14:textFill>
                  <w14:solidFill>
                    <w14:schemeClr w14:val="tx1"/>
                  </w14:solidFill>
                </w14:textFill>
              </w:rPr>
              <w:t>本单位对上述声</w:t>
            </w:r>
            <w:r>
              <w:rPr>
                <w:rFonts w:ascii="宋体" w:hAnsi="宋体"/>
                <w:b/>
                <w:color w:val="000000" w:themeColor="text1"/>
                <w:szCs w:val="21"/>
                <w14:textFill>
                  <w14:solidFill>
                    <w14:schemeClr w14:val="tx1"/>
                  </w14:solidFill>
                </w14:textFill>
              </w:rPr>
              <w:t>明的</w:t>
            </w:r>
            <w:r>
              <w:rPr>
                <w:rFonts w:hint="eastAsia" w:ascii="宋体" w:hAnsi="宋体"/>
                <w:b/>
                <w:color w:val="000000" w:themeColor="text1"/>
                <w:szCs w:val="21"/>
                <w14:textFill>
                  <w14:solidFill>
                    <w14:schemeClr w14:val="tx1"/>
                  </w14:solidFill>
                </w14:textFill>
              </w:rPr>
              <w:t>真实性负责。</w:t>
            </w:r>
          </w:p>
          <w:p w14:paraId="4ABBA7C3">
            <w:pPr>
              <w:spacing w:line="360" w:lineRule="auto"/>
              <w:ind w:firstLine="411" w:firstLineChars="196"/>
              <w:rPr>
                <w:rFonts w:ascii="仿宋_GB2312" w:hAnsi="Calibri" w:eastAsia="仿宋_GB2312"/>
                <w:b/>
                <w:color w:val="000000" w:themeColor="text1"/>
                <w:szCs w:val="21"/>
                <w14:textFill>
                  <w14:solidFill>
                    <w14:schemeClr w14:val="tx1"/>
                  </w14:solidFill>
                </w14:textFill>
              </w:rPr>
            </w:pPr>
          </w:p>
          <w:p w14:paraId="0996F8E9">
            <w:pPr>
              <w:spacing w:line="276" w:lineRule="auto"/>
              <w:ind w:firstLine="5985" w:firstLineChars="2850"/>
              <w:rPr>
                <w:rFonts w:ascii="Calibri" w:hAnsi="Calibri"/>
                <w:color w:val="000000" w:themeColor="text1"/>
                <w:szCs w:val="22"/>
                <w14:textFill>
                  <w14:solidFill>
                    <w14:schemeClr w14:val="tx1"/>
                  </w14:solidFill>
                </w14:textFill>
              </w:rPr>
            </w:pPr>
            <w:r>
              <w:rPr>
                <w:rFonts w:hint="eastAsia" w:ascii="Calibri" w:hAnsi="Calibri"/>
                <w:color w:val="000000" w:themeColor="text1"/>
                <w:szCs w:val="22"/>
                <w14:textFill>
                  <w14:solidFill>
                    <w14:schemeClr w14:val="tx1"/>
                  </w14:solidFill>
                </w14:textFill>
              </w:rPr>
              <w:t>声明人（签名）：</w:t>
            </w:r>
          </w:p>
          <w:p w14:paraId="450F2225">
            <w:pPr>
              <w:spacing w:line="276" w:lineRule="auto"/>
              <w:ind w:firstLine="8085" w:firstLineChars="3850"/>
              <w:rPr>
                <w:rFonts w:ascii="Calibri" w:hAnsi="Calibri"/>
                <w:color w:val="000000" w:themeColor="text1"/>
                <w:szCs w:val="22"/>
                <w14:textFill>
                  <w14:solidFill>
                    <w14:schemeClr w14:val="tx1"/>
                  </w14:solidFill>
                </w14:textFill>
              </w:rPr>
            </w:pPr>
            <w:r>
              <w:rPr>
                <w:rFonts w:hint="eastAsia" w:ascii="Calibri" w:hAnsi="Calibri"/>
                <w:color w:val="000000" w:themeColor="text1"/>
                <w:szCs w:val="22"/>
                <w14:textFill>
                  <w14:solidFill>
                    <w14:schemeClr w14:val="tx1"/>
                  </w14:solidFill>
                </w14:textFill>
              </w:rPr>
              <w:t>年  月  日</w:t>
            </w:r>
          </w:p>
          <w:p w14:paraId="3605A613">
            <w:pPr>
              <w:spacing w:line="276" w:lineRule="auto"/>
              <w:ind w:firstLine="7980" w:firstLineChars="3800"/>
              <w:rPr>
                <w:rFonts w:ascii="Calibri" w:hAnsi="Calibri"/>
                <w:color w:val="000000" w:themeColor="text1"/>
                <w:szCs w:val="22"/>
                <w14:textFill>
                  <w14:solidFill>
                    <w14:schemeClr w14:val="tx1"/>
                  </w14:solidFill>
                </w14:textFill>
              </w:rPr>
            </w:pPr>
            <w:r>
              <w:rPr>
                <w:rFonts w:hint="eastAsia" w:ascii="Calibri" w:hAnsi="Calibri"/>
                <w:color w:val="000000" w:themeColor="text1"/>
                <w:szCs w:val="22"/>
                <w14:textFill>
                  <w14:solidFill>
                    <w14:schemeClr w14:val="tx1"/>
                  </w14:solidFill>
                </w14:textFill>
              </w:rPr>
              <w:t>（加盖公章）</w:t>
            </w:r>
          </w:p>
          <w:p w14:paraId="770BDD8D">
            <w:pPr>
              <w:spacing w:line="360" w:lineRule="auto"/>
              <w:ind w:firstLine="411" w:firstLineChars="196"/>
              <w:rPr>
                <w:rFonts w:ascii="宋体" w:hAnsi="宋体" w:eastAsia="宋体"/>
                <w:color w:val="000000" w:themeColor="text1"/>
                <w:szCs w:val="21"/>
                <w14:textFill>
                  <w14:solidFill>
                    <w14:schemeClr w14:val="tx1"/>
                  </w14:solidFill>
                </w14:textFill>
              </w:rPr>
            </w:pPr>
          </w:p>
        </w:tc>
      </w:tr>
    </w:tbl>
    <w:p w14:paraId="538631D6">
      <w:pPr>
        <w:pStyle w:val="2"/>
        <w:rPr>
          <w:rFonts w:hint="default" w:eastAsia="宋体"/>
          <w:color w:val="000000" w:themeColor="text1"/>
          <w:lang w:val="en-US" w:eastAsia="zh-CN"/>
          <w14:textFill>
            <w14:solidFill>
              <w14:schemeClr w14:val="tx1"/>
            </w14:solidFill>
          </w14:textFill>
        </w:rPr>
      </w:pPr>
    </w:p>
    <w:sectPr>
      <w:headerReference r:id="rId3" w:type="default"/>
      <w:footerReference r:id="rId4" w:type="default"/>
      <w:pgSz w:w="11907" w:h="16839"/>
      <w:pgMar w:top="1418" w:right="851" w:bottom="851" w:left="851" w:header="851" w:footer="992" w:gutter="0"/>
      <w:pgBorders>
        <w:top w:val="none" w:sz="0" w:space="0"/>
        <w:left w:val="none" w:sz="0" w:space="0"/>
        <w:bottom w:val="none" w:sz="0" w:space="0"/>
        <w:right w:val="none" w:sz="0" w:space="0"/>
      </w:pgBorders>
      <w:cols w:space="4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MS Gothic">
    <w:panose1 w:val="020B0609070205080204"/>
    <w:charset w:val="80"/>
    <w:family w:val="modern"/>
    <w:pitch w:val="default"/>
    <w:sig w:usb0="E00002FF" w:usb1="6AC7FDFB" w:usb2="08000012" w:usb3="00000000" w:csb0="4002009F" w:csb1="DFD70000"/>
  </w:font>
  <w:font w:name="宋体e眠副浡渀.">
    <w:altName w:val="宋体"/>
    <w:panose1 w:val="00000000000000000000"/>
    <w:charset w:val="86"/>
    <w:family w:val="roma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43EA5E">
    <w:pPr>
      <w:pStyle w:val="5"/>
      <w:jc w:val="center"/>
      <w:rPr>
        <w:rFonts w:hint="eastAsia" w:ascii="宋体" w:hAnsi="宋体" w:eastAsia="宋体" w:cs="宋体"/>
      </w:rPr>
    </w:pPr>
    <w:r>
      <w:rPr>
        <w:rFonts w:hint="eastAsia" w:ascii="宋体" w:hAnsi="宋体" w:cs="宋体"/>
        <w:color w:val="000000" w:themeColor="text1"/>
        <w:lang w:val="en-US" w:eastAsia="zh-CN"/>
        <w14:textFill>
          <w14:solidFill>
            <w14:schemeClr w14:val="tx1"/>
          </w14:solidFill>
        </w14:textFill>
      </w:rPr>
      <w:t>修订/实施日期：2025年06月10日</w:t>
    </w:r>
    <w:r>
      <w:rPr>
        <w:rFonts w:hint="eastAsia" w:ascii="宋体" w:hAnsi="宋体" w:cs="宋体"/>
        <w:lang w:val="en-US" w:eastAsia="zh-CN"/>
      </w:rPr>
      <w:t xml:space="preserve">                                                                      </w:t>
    </w:r>
    <w:r>
      <w:rPr>
        <w:rFonts w:hint="eastAsia" w:ascii="宋体" w:hAnsi="宋体" w:eastAsia="宋体" w:cs="宋体"/>
      </w:rPr>
      <w:t>第</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t>页 共</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A955D8">
    <w:pPr>
      <w:pStyle w:val="6"/>
    </w:pPr>
    <w:r>
      <w:rPr>
        <w:rFonts w:hint="eastAsia" w:eastAsia="宋体"/>
        <w:lang w:eastAsia="zh-CN"/>
      </w:rPr>
      <w:drawing>
        <wp:anchor distT="0" distB="0" distL="114300" distR="114300" simplePos="0" relativeHeight="251659264" behindDoc="0" locked="0" layoutInCell="1" allowOverlap="1">
          <wp:simplePos x="0" y="0"/>
          <wp:positionH relativeFrom="column">
            <wp:posOffset>43815</wp:posOffset>
          </wp:positionH>
          <wp:positionV relativeFrom="paragraph">
            <wp:posOffset>-118110</wp:posOffset>
          </wp:positionV>
          <wp:extent cx="2040890" cy="374650"/>
          <wp:effectExtent l="0" t="0" r="6985" b="6350"/>
          <wp:wrapNone/>
          <wp:docPr id="4" name="图片 1" descr="微信图片_20200622084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微信图片_20200622084925"/>
                  <pic:cNvPicPr>
                    <a:picLocks noChangeAspect="1"/>
                  </pic:cNvPicPr>
                </pic:nvPicPr>
                <pic:blipFill>
                  <a:blip r:embed="rId1"/>
                  <a:stretch>
                    <a:fillRect/>
                  </a:stretch>
                </pic:blipFill>
                <pic:spPr>
                  <a:xfrm>
                    <a:off x="0" y="0"/>
                    <a:ext cx="2040890" cy="374650"/>
                  </a:xfrm>
                  <a:prstGeom prst="rect">
                    <a:avLst/>
                  </a:prstGeom>
                  <a:noFill/>
                  <a:ln>
                    <a:noFill/>
                  </a:ln>
                </pic:spPr>
              </pic:pic>
            </a:graphicData>
          </a:graphic>
        </wp:anchor>
      </w:drawing>
    </w:r>
  </w:p>
  <w:p w14:paraId="4742913B">
    <w:pPr>
      <w:pStyle w:val="6"/>
      <w:rPr>
        <w:rFonts w:hint="eastAsia" w:eastAsia="黑体" w:asciiTheme="minorEastAsia" w:hAnsiTheme="minorEastAsia"/>
        <w:color w:val="000000" w:themeColor="text1"/>
        <w:kern w:val="0"/>
        <w:lang w:val="en-US" w:eastAsia="zh-CN"/>
        <w14:textFill>
          <w14:solidFill>
            <w14:schemeClr w14:val="tx1"/>
          </w14:solidFill>
        </w14:textFill>
      </w:rPr>
    </w:pPr>
    <w:r>
      <w:rPr>
        <w:rFonts w:hint="eastAsia"/>
      </w:rPr>
      <w:t xml:space="preserve">                                                                        </w:t>
    </w:r>
    <w:r>
      <w:rPr>
        <w:rFonts w:hint="eastAsia"/>
        <w:lang w:val="en-US" w:eastAsia="zh-CN"/>
      </w:rPr>
      <w:t xml:space="preserve">         </w:t>
    </w:r>
    <w:r>
      <w:rPr>
        <w:rFonts w:hint="eastAsia"/>
        <w:color w:val="000000" w:themeColor="text1"/>
        <w:lang w:val="en-US" w:eastAsia="zh-CN"/>
        <w14:textFill>
          <w14:solidFill>
            <w14:schemeClr w14:val="tx1"/>
          </w14:solidFill>
        </w14:textFill>
      </w:rPr>
      <w:t xml:space="preserve"> </w:t>
    </w:r>
    <w:r>
      <w:rPr>
        <w:rFonts w:hint="eastAsia" w:ascii="黑体" w:hAnsi="黑体" w:eastAsia="黑体" w:cs="黑体"/>
        <w:color w:val="000000" w:themeColor="text1"/>
        <w:kern w:val="0"/>
        <w14:textFill>
          <w14:solidFill>
            <w14:schemeClr w14:val="tx1"/>
          </w14:solidFill>
        </w14:textFill>
      </w:rPr>
      <w:t>编号：</w:t>
    </w:r>
    <w:r>
      <w:rPr>
        <w:rFonts w:hint="eastAsia" w:ascii="黑体" w:hAnsi="黑体" w:eastAsia="黑体" w:cs="黑体"/>
        <w:color w:val="000000" w:themeColor="text1"/>
        <w:kern w:val="0"/>
        <w:lang w:val="en-US" w:eastAsia="zh-CN"/>
        <w14:textFill>
          <w14:solidFill>
            <w14:schemeClr w14:val="tx1"/>
          </w14:solidFill>
        </w14:textFill>
      </w:rPr>
      <w:t>AZRZ/JL-SC-03   版本：A</w:t>
    </w:r>
    <w:r>
      <w:rPr>
        <w:rFonts w:hint="eastAsia" w:ascii="黑体" w:hAnsi="黑体" w:eastAsia="黑体" w:cs="黑体"/>
        <w:color w:val="000000" w:themeColor="text1"/>
        <w:kern w:val="0"/>
        <w14:textFill>
          <w14:solidFill>
            <w14:schemeClr w14:val="tx1"/>
          </w14:solidFill>
        </w14:textFill>
      </w:rPr>
      <w:t>/</w:t>
    </w:r>
    <w:r>
      <w:rPr>
        <w:rFonts w:hint="eastAsia" w:ascii="黑体" w:hAnsi="黑体" w:eastAsia="黑体" w:cs="黑体"/>
        <w:color w:val="000000" w:themeColor="text1"/>
        <w:kern w:val="0"/>
        <w:lang w:val="en-US" w:eastAsia="zh-CN"/>
        <w14:textFill>
          <w14:solidFill>
            <w14:schemeClr w14:val="tx1"/>
          </w14:solidFill>
        </w14:textFill>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4ZjQyOTM0ZTIxMWYwNTE4MDg4ODg5ZDE4ODY2YmMifQ=="/>
  </w:docVars>
  <w:rsids>
    <w:rsidRoot w:val="003C1EA9"/>
    <w:rsid w:val="0000703D"/>
    <w:rsid w:val="00030D8B"/>
    <w:rsid w:val="00046826"/>
    <w:rsid w:val="00057821"/>
    <w:rsid w:val="00070E08"/>
    <w:rsid w:val="00090E6F"/>
    <w:rsid w:val="000926A9"/>
    <w:rsid w:val="000A1910"/>
    <w:rsid w:val="000D6044"/>
    <w:rsid w:val="00120344"/>
    <w:rsid w:val="00146B1F"/>
    <w:rsid w:val="0016467E"/>
    <w:rsid w:val="00176EFD"/>
    <w:rsid w:val="00197B3C"/>
    <w:rsid w:val="001A48CC"/>
    <w:rsid w:val="001C0479"/>
    <w:rsid w:val="001D6528"/>
    <w:rsid w:val="001E1FED"/>
    <w:rsid w:val="00203B3B"/>
    <w:rsid w:val="00203B6D"/>
    <w:rsid w:val="002061BF"/>
    <w:rsid w:val="002138E6"/>
    <w:rsid w:val="0025375F"/>
    <w:rsid w:val="00256799"/>
    <w:rsid w:val="002802FC"/>
    <w:rsid w:val="002C39C7"/>
    <w:rsid w:val="00322185"/>
    <w:rsid w:val="0033750D"/>
    <w:rsid w:val="003641ED"/>
    <w:rsid w:val="003710DA"/>
    <w:rsid w:val="003757D6"/>
    <w:rsid w:val="00386E85"/>
    <w:rsid w:val="003C1EA9"/>
    <w:rsid w:val="003E0448"/>
    <w:rsid w:val="004015AB"/>
    <w:rsid w:val="004071A5"/>
    <w:rsid w:val="004248C4"/>
    <w:rsid w:val="00434195"/>
    <w:rsid w:val="00453217"/>
    <w:rsid w:val="00463688"/>
    <w:rsid w:val="00475736"/>
    <w:rsid w:val="004B5403"/>
    <w:rsid w:val="004C37B5"/>
    <w:rsid w:val="004E6B73"/>
    <w:rsid w:val="00521B18"/>
    <w:rsid w:val="0053014B"/>
    <w:rsid w:val="005447B3"/>
    <w:rsid w:val="00546155"/>
    <w:rsid w:val="005648E9"/>
    <w:rsid w:val="00572738"/>
    <w:rsid w:val="00574D17"/>
    <w:rsid w:val="005C477C"/>
    <w:rsid w:val="00620499"/>
    <w:rsid w:val="00630856"/>
    <w:rsid w:val="006424DC"/>
    <w:rsid w:val="006749FF"/>
    <w:rsid w:val="006805CF"/>
    <w:rsid w:val="00691083"/>
    <w:rsid w:val="006B130C"/>
    <w:rsid w:val="006B7E97"/>
    <w:rsid w:val="006C3E6E"/>
    <w:rsid w:val="00750691"/>
    <w:rsid w:val="0078080B"/>
    <w:rsid w:val="00796292"/>
    <w:rsid w:val="007B5291"/>
    <w:rsid w:val="007D5246"/>
    <w:rsid w:val="007E2989"/>
    <w:rsid w:val="00814FB3"/>
    <w:rsid w:val="00815E9C"/>
    <w:rsid w:val="00845883"/>
    <w:rsid w:val="008508CE"/>
    <w:rsid w:val="00861E8C"/>
    <w:rsid w:val="0086539F"/>
    <w:rsid w:val="008668A7"/>
    <w:rsid w:val="008B35DA"/>
    <w:rsid w:val="008D1856"/>
    <w:rsid w:val="008F4B23"/>
    <w:rsid w:val="0095056C"/>
    <w:rsid w:val="00960EFA"/>
    <w:rsid w:val="00985356"/>
    <w:rsid w:val="0099410C"/>
    <w:rsid w:val="009A5E68"/>
    <w:rsid w:val="009B3898"/>
    <w:rsid w:val="009C7B45"/>
    <w:rsid w:val="009D0AF3"/>
    <w:rsid w:val="009D4EF1"/>
    <w:rsid w:val="009E1763"/>
    <w:rsid w:val="009E5095"/>
    <w:rsid w:val="00A06750"/>
    <w:rsid w:val="00A06FEC"/>
    <w:rsid w:val="00A074C2"/>
    <w:rsid w:val="00A1096D"/>
    <w:rsid w:val="00A20D96"/>
    <w:rsid w:val="00A30833"/>
    <w:rsid w:val="00A34D90"/>
    <w:rsid w:val="00A63487"/>
    <w:rsid w:val="00A6665D"/>
    <w:rsid w:val="00A7108E"/>
    <w:rsid w:val="00A83633"/>
    <w:rsid w:val="00A837E7"/>
    <w:rsid w:val="00A85E76"/>
    <w:rsid w:val="00AC60E6"/>
    <w:rsid w:val="00AD541B"/>
    <w:rsid w:val="00B00803"/>
    <w:rsid w:val="00B23D39"/>
    <w:rsid w:val="00BA13F8"/>
    <w:rsid w:val="00BB65B2"/>
    <w:rsid w:val="00BD040E"/>
    <w:rsid w:val="00BD47C5"/>
    <w:rsid w:val="00BE20BF"/>
    <w:rsid w:val="00BE7A07"/>
    <w:rsid w:val="00C233A9"/>
    <w:rsid w:val="00C3758B"/>
    <w:rsid w:val="00C70415"/>
    <w:rsid w:val="00C93F39"/>
    <w:rsid w:val="00CD5EFA"/>
    <w:rsid w:val="00CE3174"/>
    <w:rsid w:val="00D124EA"/>
    <w:rsid w:val="00D31F91"/>
    <w:rsid w:val="00D32724"/>
    <w:rsid w:val="00D85656"/>
    <w:rsid w:val="00D943B6"/>
    <w:rsid w:val="00D94EA2"/>
    <w:rsid w:val="00DE3F9E"/>
    <w:rsid w:val="00E22BB9"/>
    <w:rsid w:val="00E244E2"/>
    <w:rsid w:val="00E61353"/>
    <w:rsid w:val="00EA450E"/>
    <w:rsid w:val="00EB1677"/>
    <w:rsid w:val="00EC244A"/>
    <w:rsid w:val="00EC3AB4"/>
    <w:rsid w:val="00ED3D8E"/>
    <w:rsid w:val="00ED7F58"/>
    <w:rsid w:val="00F205F2"/>
    <w:rsid w:val="00F22A7E"/>
    <w:rsid w:val="00F34A6D"/>
    <w:rsid w:val="00F55804"/>
    <w:rsid w:val="00F57F53"/>
    <w:rsid w:val="00F729AC"/>
    <w:rsid w:val="00FD0AA2"/>
    <w:rsid w:val="02BD03E4"/>
    <w:rsid w:val="037317BA"/>
    <w:rsid w:val="05835BE7"/>
    <w:rsid w:val="05B44299"/>
    <w:rsid w:val="08C84BA7"/>
    <w:rsid w:val="09A40485"/>
    <w:rsid w:val="0AC746AD"/>
    <w:rsid w:val="0DA33E1D"/>
    <w:rsid w:val="0DD07849"/>
    <w:rsid w:val="0F0A58FB"/>
    <w:rsid w:val="12AE44A2"/>
    <w:rsid w:val="13BC2A92"/>
    <w:rsid w:val="157D443D"/>
    <w:rsid w:val="163240D1"/>
    <w:rsid w:val="167B7DE4"/>
    <w:rsid w:val="16A77C80"/>
    <w:rsid w:val="1E53785C"/>
    <w:rsid w:val="1F475CD2"/>
    <w:rsid w:val="1F6A717F"/>
    <w:rsid w:val="20B90CEE"/>
    <w:rsid w:val="248A228D"/>
    <w:rsid w:val="2C317D42"/>
    <w:rsid w:val="2E4A73A6"/>
    <w:rsid w:val="2F1C0F02"/>
    <w:rsid w:val="328661A6"/>
    <w:rsid w:val="354C69D2"/>
    <w:rsid w:val="368155D7"/>
    <w:rsid w:val="3A40655D"/>
    <w:rsid w:val="3BBE5DB2"/>
    <w:rsid w:val="3C880592"/>
    <w:rsid w:val="41563411"/>
    <w:rsid w:val="41613277"/>
    <w:rsid w:val="42175CA4"/>
    <w:rsid w:val="46534CE7"/>
    <w:rsid w:val="482D513E"/>
    <w:rsid w:val="4A616224"/>
    <w:rsid w:val="4C801896"/>
    <w:rsid w:val="4C9561E2"/>
    <w:rsid w:val="50036FD1"/>
    <w:rsid w:val="51264066"/>
    <w:rsid w:val="529B4A84"/>
    <w:rsid w:val="548D0163"/>
    <w:rsid w:val="54FE2004"/>
    <w:rsid w:val="59D53227"/>
    <w:rsid w:val="5A1525DA"/>
    <w:rsid w:val="5AE80F02"/>
    <w:rsid w:val="5BCA6658"/>
    <w:rsid w:val="5D4F7F09"/>
    <w:rsid w:val="5DE535E1"/>
    <w:rsid w:val="60891991"/>
    <w:rsid w:val="62FD4A1D"/>
    <w:rsid w:val="63DF4D3C"/>
    <w:rsid w:val="644D4F33"/>
    <w:rsid w:val="68F30346"/>
    <w:rsid w:val="6AA9457D"/>
    <w:rsid w:val="6C073445"/>
    <w:rsid w:val="70990AC5"/>
    <w:rsid w:val="70FB1BB4"/>
    <w:rsid w:val="717F323F"/>
    <w:rsid w:val="724D27E5"/>
    <w:rsid w:val="746903FA"/>
    <w:rsid w:val="76BD3776"/>
    <w:rsid w:val="7B9E53B1"/>
    <w:rsid w:val="7CF04597"/>
    <w:rsid w:val="7DF53C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jc w:val="left"/>
    </w:pPr>
    <w:rPr>
      <w:rFonts w:ascii="Times New Roman" w:hAnsi="Times New Roman" w:eastAsia="宋体" w:cs="Times New Roman"/>
    </w:rPr>
  </w:style>
  <w:style w:type="paragraph" w:styleId="3">
    <w:name w:val="Body Text"/>
    <w:basedOn w:val="1"/>
    <w:link w:val="14"/>
    <w:autoRedefine/>
    <w:qFormat/>
    <w:uiPriority w:val="0"/>
    <w:pPr>
      <w:snapToGrid w:val="0"/>
      <w:spacing w:beforeLines="20" w:afterLines="20"/>
    </w:pPr>
    <w:rPr>
      <w:rFonts w:ascii="楷体_GB2312" w:hAnsi="Calibri" w:eastAsia="楷体_GB2312"/>
      <w:b/>
      <w:bCs/>
      <w:i/>
      <w:iCs/>
      <w:sz w:val="24"/>
    </w:rPr>
  </w:style>
  <w:style w:type="paragraph" w:styleId="4">
    <w:name w:val="Balloon Text"/>
    <w:basedOn w:val="1"/>
    <w:link w:val="12"/>
    <w:autoRedefine/>
    <w:semiHidden/>
    <w:unhideWhenUsed/>
    <w:qFormat/>
    <w:uiPriority w:val="99"/>
    <w:rPr>
      <w:sz w:val="18"/>
      <w:szCs w:val="18"/>
    </w:rPr>
  </w:style>
  <w:style w:type="paragraph" w:styleId="5">
    <w:name w:val="footer"/>
    <w:basedOn w:val="1"/>
    <w:link w:val="11"/>
    <w:autoRedefine/>
    <w:unhideWhenUsed/>
    <w:qFormat/>
    <w:uiPriority w:val="99"/>
    <w:pPr>
      <w:tabs>
        <w:tab w:val="center" w:pos="4153"/>
        <w:tab w:val="right" w:pos="8306"/>
      </w:tabs>
      <w:snapToGrid w:val="0"/>
      <w:jc w:val="left"/>
    </w:pPr>
    <w:rPr>
      <w:sz w:val="18"/>
      <w:szCs w:val="18"/>
    </w:rPr>
  </w:style>
  <w:style w:type="paragraph" w:styleId="6">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0"/>
    <w:pPr>
      <w:widowControl w:val="0"/>
      <w:jc w:val="both"/>
    </w:pPr>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6"/>
    <w:autoRedefine/>
    <w:qFormat/>
    <w:uiPriority w:val="99"/>
    <w:rPr>
      <w:sz w:val="18"/>
      <w:szCs w:val="18"/>
    </w:rPr>
  </w:style>
  <w:style w:type="character" w:customStyle="1" w:styleId="11">
    <w:name w:val="页脚 Char"/>
    <w:basedOn w:val="9"/>
    <w:link w:val="5"/>
    <w:autoRedefine/>
    <w:qFormat/>
    <w:uiPriority w:val="99"/>
    <w:rPr>
      <w:sz w:val="18"/>
      <w:szCs w:val="18"/>
    </w:rPr>
  </w:style>
  <w:style w:type="character" w:customStyle="1" w:styleId="12">
    <w:name w:val="批注框文本 Char"/>
    <w:basedOn w:val="9"/>
    <w:link w:val="4"/>
    <w:autoRedefine/>
    <w:semiHidden/>
    <w:qFormat/>
    <w:uiPriority w:val="99"/>
    <w:rPr>
      <w:sz w:val="18"/>
      <w:szCs w:val="18"/>
    </w:rPr>
  </w:style>
  <w:style w:type="paragraph" w:customStyle="1" w:styleId="13">
    <w:name w:val="段"/>
    <w:autoRedefine/>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character" w:customStyle="1" w:styleId="14">
    <w:name w:val="正文文本 Char"/>
    <w:basedOn w:val="9"/>
    <w:link w:val="3"/>
    <w:autoRedefine/>
    <w:qFormat/>
    <w:uiPriority w:val="0"/>
    <w:rPr>
      <w:rFonts w:ascii="楷体_GB2312" w:hAnsi="Calibri" w:eastAsia="楷体_GB2312" w:cs="Times New Roman"/>
      <w:b/>
      <w:bCs/>
      <w:i/>
      <w:iCs/>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0D31E-0293-418E-A2F6-B4E4DD3BB834}">
  <ds:schemaRefs/>
</ds:datastoreItem>
</file>

<file path=docProps/app.xml><?xml version="1.0" encoding="utf-8"?>
<Properties xmlns="http://schemas.openxmlformats.org/officeDocument/2006/extended-properties" xmlns:vt="http://schemas.openxmlformats.org/officeDocument/2006/docPropsVTypes">
  <Template>Normal</Template>
  <Pages>2</Pages>
  <Words>990</Words>
  <Characters>1014</Characters>
  <Lines>9</Lines>
  <Paragraphs>2</Paragraphs>
  <TotalTime>1</TotalTime>
  <ScaleCrop>false</ScaleCrop>
  <LinksUpToDate>false</LinksUpToDate>
  <CharactersWithSpaces>1145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2019-07-08T03:08:00Z</dcterms:created>
  <dc:creator>PC</dc:creator>
  <cp:lastModifiedBy>CHS</cp:lastModifiedBy>
  <cp:lastPrinted>2020-01-11T14:00:00Z</cp:lastPrinted>
  <dcterms:modified xsi:type="dcterms:W3CDTF">2025-06-06T06:14:02Z</dcterms:modified>
  <cp:revision>204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B768AD11D2D349D39A1960E74F4FAB50</vt:lpwstr>
  </property>
  <property fmtid="{D5CDD505-2E9C-101B-9397-08002B2CF9AE}" pid="4" name="KSOTemplateDocerSaveRecord">
    <vt:lpwstr>eyJoZGlkIjoiYjExNmQwZDU1ZDA5YWM2ODFhMmQ5MzU2ZDQ2ZjEyYmQiLCJ1c2VySWQiOiI2NTczMDM4MjcifQ==</vt:lpwstr>
  </property>
</Properties>
</file>